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0E9" w:rsidRPr="00DF2484" w:rsidRDefault="002713A4" w:rsidP="000D71EB">
      <w:pPr>
        <w:ind w:right="-6"/>
        <w:jc w:val="center"/>
        <w:rPr>
          <w:b/>
          <w:sz w:val="24"/>
        </w:rPr>
      </w:pPr>
      <w:r>
        <w:rPr>
          <w:b/>
          <w:sz w:val="24"/>
        </w:rPr>
        <w:t xml:space="preserve">ВЫПИСКА ИЗ </w:t>
      </w:r>
      <w:r w:rsidR="00B560E9" w:rsidRPr="00DF2484">
        <w:rPr>
          <w:b/>
          <w:sz w:val="24"/>
        </w:rPr>
        <w:t>ПРОТОКОЛ</w:t>
      </w:r>
      <w:r>
        <w:rPr>
          <w:b/>
          <w:sz w:val="24"/>
        </w:rPr>
        <w:t>А</w:t>
      </w:r>
    </w:p>
    <w:p w:rsidR="00B560E9" w:rsidRPr="00DF2484" w:rsidRDefault="00B560E9" w:rsidP="000D71EB">
      <w:pPr>
        <w:pStyle w:val="a7"/>
        <w:ind w:right="-6"/>
        <w:rPr>
          <w:b w:val="0"/>
          <w:sz w:val="24"/>
        </w:rPr>
      </w:pPr>
      <w:r w:rsidRPr="00DF2484">
        <w:rPr>
          <w:b w:val="0"/>
          <w:sz w:val="24"/>
        </w:rPr>
        <w:t>заседания комиссии по разработке территориальной программы обязательного медицинского страхования (далее</w:t>
      </w:r>
      <w:r w:rsidR="00DB7B80" w:rsidRPr="00DF2484">
        <w:rPr>
          <w:b w:val="0"/>
          <w:sz w:val="24"/>
        </w:rPr>
        <w:t xml:space="preserve"> </w:t>
      </w:r>
      <w:r w:rsidRPr="00DF2484">
        <w:rPr>
          <w:b w:val="0"/>
          <w:sz w:val="24"/>
        </w:rPr>
        <w:t>- Комиссия)</w:t>
      </w:r>
    </w:p>
    <w:p w:rsidR="00B560E9" w:rsidRPr="00DF2484" w:rsidRDefault="00B560E9" w:rsidP="000D71EB">
      <w:pPr>
        <w:spacing w:before="120"/>
        <w:ind w:right="-6"/>
        <w:jc w:val="center"/>
        <w:rPr>
          <w:b/>
          <w:bCs/>
          <w:sz w:val="24"/>
        </w:rPr>
      </w:pPr>
    </w:p>
    <w:p w:rsidR="00B560E9" w:rsidRPr="00DF2484" w:rsidRDefault="00B560E9" w:rsidP="000D71EB">
      <w:pPr>
        <w:ind w:right="-6"/>
        <w:jc w:val="center"/>
        <w:rPr>
          <w:bCs/>
          <w:sz w:val="24"/>
        </w:rPr>
      </w:pPr>
      <w:r w:rsidRPr="00DF2484">
        <w:rPr>
          <w:bCs/>
          <w:sz w:val="24"/>
        </w:rPr>
        <w:t xml:space="preserve">г. </w:t>
      </w:r>
      <w:r w:rsidRPr="005F02F9">
        <w:rPr>
          <w:bCs/>
          <w:sz w:val="24"/>
        </w:rPr>
        <w:t xml:space="preserve">Пенза                                                 </w:t>
      </w:r>
      <w:r w:rsidRPr="0084783E">
        <w:rPr>
          <w:bCs/>
          <w:sz w:val="24"/>
        </w:rPr>
        <w:t>№ 1</w:t>
      </w:r>
      <w:r w:rsidR="0067228C" w:rsidRPr="0084783E">
        <w:rPr>
          <w:bCs/>
          <w:sz w:val="24"/>
        </w:rPr>
        <w:t>9</w:t>
      </w:r>
      <w:r w:rsidRPr="0084783E">
        <w:rPr>
          <w:bCs/>
          <w:sz w:val="24"/>
        </w:rPr>
        <w:t xml:space="preserve">                                </w:t>
      </w:r>
      <w:r w:rsidR="00507A73" w:rsidRPr="0084783E">
        <w:rPr>
          <w:bCs/>
          <w:sz w:val="24"/>
        </w:rPr>
        <w:t>0</w:t>
      </w:r>
      <w:r w:rsidR="0084783E">
        <w:rPr>
          <w:bCs/>
          <w:sz w:val="24"/>
        </w:rPr>
        <w:t>5</w:t>
      </w:r>
      <w:r w:rsidR="00507A73" w:rsidRPr="0084783E">
        <w:rPr>
          <w:bCs/>
          <w:sz w:val="24"/>
        </w:rPr>
        <w:t>.</w:t>
      </w:r>
      <w:r w:rsidR="00DF2484" w:rsidRPr="0084783E">
        <w:rPr>
          <w:bCs/>
          <w:sz w:val="24"/>
        </w:rPr>
        <w:t>1</w:t>
      </w:r>
      <w:r w:rsidR="0067228C" w:rsidRPr="0084783E">
        <w:rPr>
          <w:bCs/>
          <w:sz w:val="24"/>
        </w:rPr>
        <w:t>1</w:t>
      </w:r>
      <w:r w:rsidR="00507A73" w:rsidRPr="0084783E">
        <w:rPr>
          <w:bCs/>
          <w:sz w:val="24"/>
        </w:rPr>
        <w:t>.</w:t>
      </w:r>
      <w:r w:rsidRPr="0084783E">
        <w:rPr>
          <w:bCs/>
          <w:sz w:val="24"/>
        </w:rPr>
        <w:t>2020г.</w:t>
      </w:r>
    </w:p>
    <w:p w:rsidR="003378B0" w:rsidRPr="00A116C7" w:rsidRDefault="003378B0" w:rsidP="000D71EB">
      <w:pPr>
        <w:spacing w:before="240"/>
        <w:rPr>
          <w:b/>
          <w:sz w:val="24"/>
          <w:u w:val="single"/>
        </w:rPr>
      </w:pPr>
      <w:r w:rsidRPr="00A116C7">
        <w:rPr>
          <w:b/>
          <w:sz w:val="24"/>
          <w:u w:val="single"/>
        </w:rPr>
        <w:t>Присутствовали члены Комиссии:</w:t>
      </w:r>
    </w:p>
    <w:p w:rsidR="003378B0" w:rsidRPr="00A116C7" w:rsidRDefault="003378B0" w:rsidP="000D71EB">
      <w:pPr>
        <w:spacing w:before="120"/>
        <w:ind w:right="-6"/>
        <w:rPr>
          <w:sz w:val="24"/>
        </w:rPr>
      </w:pPr>
      <w:r w:rsidRPr="00A116C7">
        <w:rPr>
          <w:sz w:val="24"/>
        </w:rPr>
        <w:t xml:space="preserve">Министр здравоохранения </w:t>
      </w:r>
    </w:p>
    <w:p w:rsidR="003378B0" w:rsidRPr="00A116C7" w:rsidRDefault="003378B0" w:rsidP="000D71EB">
      <w:pPr>
        <w:ind w:right="-6"/>
        <w:rPr>
          <w:i/>
          <w:sz w:val="24"/>
        </w:rPr>
      </w:pPr>
      <w:r w:rsidRPr="00A116C7">
        <w:rPr>
          <w:sz w:val="24"/>
        </w:rPr>
        <w:t>Пензенской области (председатель Комиссии) – А</w:t>
      </w:r>
      <w:r w:rsidRPr="00A116C7">
        <w:rPr>
          <w:i/>
          <w:sz w:val="24"/>
        </w:rPr>
        <w:t>.В. Никишин</w:t>
      </w:r>
    </w:p>
    <w:p w:rsidR="003378B0" w:rsidRPr="00A116C7" w:rsidRDefault="00641F5E" w:rsidP="000D71EB">
      <w:pPr>
        <w:spacing w:before="120"/>
        <w:ind w:right="-6"/>
        <w:rPr>
          <w:sz w:val="24"/>
        </w:rPr>
      </w:pPr>
      <w:r w:rsidRPr="00A116C7">
        <w:rPr>
          <w:sz w:val="24"/>
        </w:rPr>
        <w:t>З</w:t>
      </w:r>
      <w:r w:rsidR="003378B0" w:rsidRPr="00A116C7">
        <w:rPr>
          <w:sz w:val="24"/>
        </w:rPr>
        <w:t xml:space="preserve">аместитель Министра здравоохранения </w:t>
      </w:r>
    </w:p>
    <w:p w:rsidR="003378B0" w:rsidRPr="00A116C7" w:rsidRDefault="003378B0" w:rsidP="000D71EB">
      <w:pPr>
        <w:ind w:right="-6"/>
        <w:rPr>
          <w:i/>
          <w:sz w:val="24"/>
        </w:rPr>
      </w:pPr>
      <w:r w:rsidRPr="00A116C7">
        <w:rPr>
          <w:sz w:val="24"/>
        </w:rPr>
        <w:t xml:space="preserve">Пензенской области (сопредседатель Комиссии) – </w:t>
      </w:r>
      <w:r w:rsidRPr="00A116C7">
        <w:rPr>
          <w:i/>
          <w:sz w:val="24"/>
        </w:rPr>
        <w:t>О.В. Чижова</w:t>
      </w:r>
    </w:p>
    <w:p w:rsidR="003378B0" w:rsidRPr="00A116C7" w:rsidRDefault="003378B0" w:rsidP="000D71EB">
      <w:pPr>
        <w:pStyle w:val="a5"/>
        <w:spacing w:before="120"/>
        <w:ind w:right="-6"/>
        <w:rPr>
          <w:sz w:val="24"/>
        </w:rPr>
      </w:pPr>
      <w:r w:rsidRPr="00A116C7">
        <w:rPr>
          <w:sz w:val="24"/>
        </w:rPr>
        <w:t xml:space="preserve">Начальник отдела государственных гарантий ОМС и целевых </w:t>
      </w:r>
    </w:p>
    <w:p w:rsidR="003378B0" w:rsidRPr="00A116C7" w:rsidRDefault="003378B0" w:rsidP="000D71EB">
      <w:pPr>
        <w:ind w:right="-3"/>
        <w:rPr>
          <w:i/>
          <w:sz w:val="24"/>
        </w:rPr>
      </w:pPr>
      <w:r w:rsidRPr="00A116C7">
        <w:rPr>
          <w:sz w:val="24"/>
        </w:rPr>
        <w:t xml:space="preserve">программ Министерства здравоохранения Пензенской области – </w:t>
      </w:r>
      <w:r w:rsidRPr="00A116C7">
        <w:rPr>
          <w:i/>
          <w:sz w:val="24"/>
        </w:rPr>
        <w:t>О.А. Евдокимова</w:t>
      </w:r>
    </w:p>
    <w:p w:rsidR="00173BA7" w:rsidRPr="00EE00A6" w:rsidRDefault="00173BA7" w:rsidP="00173BA7">
      <w:pPr>
        <w:pStyle w:val="a5"/>
        <w:spacing w:before="120"/>
        <w:ind w:right="-6"/>
        <w:rPr>
          <w:sz w:val="24"/>
        </w:rPr>
      </w:pPr>
      <w:r w:rsidRPr="00EE00A6">
        <w:rPr>
          <w:sz w:val="24"/>
        </w:rPr>
        <w:t>Директор Территориального фонда обязательного</w:t>
      </w:r>
    </w:p>
    <w:p w:rsidR="00173BA7" w:rsidRPr="00EE00A6" w:rsidRDefault="00173BA7" w:rsidP="00173BA7">
      <w:pPr>
        <w:pStyle w:val="a5"/>
        <w:ind w:right="-6"/>
        <w:rPr>
          <w:i/>
          <w:sz w:val="24"/>
        </w:rPr>
      </w:pPr>
      <w:r w:rsidRPr="00EE00A6">
        <w:rPr>
          <w:sz w:val="24"/>
        </w:rPr>
        <w:t xml:space="preserve">медицинского страхования Пензенской области – </w:t>
      </w:r>
      <w:r w:rsidRPr="00EE00A6">
        <w:rPr>
          <w:i/>
          <w:sz w:val="24"/>
        </w:rPr>
        <w:t>Е.А. Аксенова</w:t>
      </w:r>
    </w:p>
    <w:p w:rsidR="003378B0" w:rsidRPr="004536B9" w:rsidRDefault="003378B0" w:rsidP="000D71EB">
      <w:pPr>
        <w:autoSpaceDE w:val="0"/>
        <w:autoSpaceDN w:val="0"/>
        <w:adjustRightInd w:val="0"/>
        <w:spacing w:before="60"/>
        <w:jc w:val="both"/>
        <w:rPr>
          <w:sz w:val="24"/>
        </w:rPr>
      </w:pPr>
      <w:proofErr w:type="gramStart"/>
      <w:r w:rsidRPr="004536B9">
        <w:rPr>
          <w:sz w:val="24"/>
        </w:rPr>
        <w:t>И</w:t>
      </w:r>
      <w:r w:rsidRPr="004536B9">
        <w:rPr>
          <w:rFonts w:eastAsiaTheme="minorHAnsi"/>
          <w:sz w:val="24"/>
          <w:lang w:eastAsia="en-US"/>
        </w:rPr>
        <w:t>сполняющий</w:t>
      </w:r>
      <w:proofErr w:type="gramEnd"/>
      <w:r w:rsidRPr="004536B9">
        <w:rPr>
          <w:rFonts w:eastAsiaTheme="minorHAnsi"/>
          <w:sz w:val="24"/>
          <w:lang w:eastAsia="en-US"/>
        </w:rPr>
        <w:t xml:space="preserve"> обязанности директора </w:t>
      </w:r>
    </w:p>
    <w:p w:rsidR="003378B0" w:rsidRPr="004536B9" w:rsidRDefault="003378B0" w:rsidP="000D71EB">
      <w:pPr>
        <w:ind w:right="-6"/>
        <w:rPr>
          <w:i/>
          <w:sz w:val="24"/>
        </w:rPr>
      </w:pPr>
      <w:r w:rsidRPr="004536B9">
        <w:rPr>
          <w:rFonts w:eastAsiaTheme="minorHAnsi"/>
          <w:sz w:val="24"/>
          <w:lang w:eastAsia="en-US"/>
        </w:rPr>
        <w:t>филиала</w:t>
      </w:r>
      <w:r w:rsidRPr="004536B9">
        <w:rPr>
          <w:sz w:val="24"/>
        </w:rPr>
        <w:t xml:space="preserve"> АО «МАКС-М» в г. Пензе –    </w:t>
      </w:r>
      <w:r w:rsidRPr="004536B9">
        <w:rPr>
          <w:i/>
          <w:sz w:val="24"/>
        </w:rPr>
        <w:t xml:space="preserve">Д.А. Гагаринский </w:t>
      </w:r>
    </w:p>
    <w:p w:rsidR="00173BA7" w:rsidRPr="00EE00A6" w:rsidRDefault="00173BA7" w:rsidP="00173BA7">
      <w:pPr>
        <w:spacing w:before="120"/>
        <w:ind w:right="-6"/>
        <w:rPr>
          <w:sz w:val="24"/>
        </w:rPr>
      </w:pPr>
      <w:r w:rsidRPr="00EE00A6">
        <w:rPr>
          <w:sz w:val="24"/>
        </w:rPr>
        <w:t>Директор филиал</w:t>
      </w:r>
      <w:proofErr w:type="gramStart"/>
      <w:r w:rsidRPr="00EE00A6">
        <w:rPr>
          <w:sz w:val="24"/>
        </w:rPr>
        <w:t>а ООО</w:t>
      </w:r>
      <w:proofErr w:type="gramEnd"/>
      <w:r w:rsidRPr="00EE00A6">
        <w:rPr>
          <w:sz w:val="24"/>
        </w:rPr>
        <w:t xml:space="preserve"> «Капитал Медицинское Страхование» </w:t>
      </w:r>
    </w:p>
    <w:p w:rsidR="00173BA7" w:rsidRPr="00EE00A6" w:rsidRDefault="00173BA7" w:rsidP="00173BA7">
      <w:pPr>
        <w:ind w:right="-6"/>
        <w:rPr>
          <w:sz w:val="24"/>
        </w:rPr>
      </w:pPr>
      <w:r w:rsidRPr="00EE00A6">
        <w:rPr>
          <w:sz w:val="24"/>
        </w:rPr>
        <w:t xml:space="preserve">в Пензенской области – </w:t>
      </w:r>
      <w:r w:rsidRPr="00EE00A6">
        <w:rPr>
          <w:i/>
          <w:sz w:val="24"/>
        </w:rPr>
        <w:t>В.А. Ковалев</w:t>
      </w:r>
      <w:r w:rsidRPr="00EE00A6">
        <w:rPr>
          <w:sz w:val="24"/>
        </w:rPr>
        <w:t xml:space="preserve"> </w:t>
      </w:r>
    </w:p>
    <w:p w:rsidR="001B1DAF" w:rsidRPr="004536B9" w:rsidRDefault="001B1DAF" w:rsidP="000D71EB">
      <w:pPr>
        <w:pStyle w:val="a5"/>
        <w:tabs>
          <w:tab w:val="left" w:pos="2959"/>
        </w:tabs>
        <w:spacing w:before="80"/>
        <w:ind w:right="-6"/>
        <w:rPr>
          <w:sz w:val="24"/>
        </w:rPr>
      </w:pPr>
      <w:r w:rsidRPr="004536B9">
        <w:rPr>
          <w:sz w:val="24"/>
        </w:rPr>
        <w:t>Заместитель директора филиал</w:t>
      </w:r>
      <w:proofErr w:type="gramStart"/>
      <w:r w:rsidRPr="004536B9">
        <w:rPr>
          <w:sz w:val="24"/>
        </w:rPr>
        <w:t>а ООО</w:t>
      </w:r>
      <w:proofErr w:type="gramEnd"/>
      <w:r w:rsidRPr="004536B9">
        <w:rPr>
          <w:sz w:val="24"/>
        </w:rPr>
        <w:t xml:space="preserve"> «Капитал </w:t>
      </w:r>
    </w:p>
    <w:p w:rsidR="001B1DAF" w:rsidRPr="004536B9" w:rsidRDefault="001B1DAF" w:rsidP="000D71EB">
      <w:pPr>
        <w:pStyle w:val="a5"/>
        <w:tabs>
          <w:tab w:val="left" w:pos="2959"/>
        </w:tabs>
        <w:ind w:right="-6"/>
        <w:rPr>
          <w:i/>
          <w:sz w:val="24"/>
        </w:rPr>
      </w:pPr>
      <w:r w:rsidRPr="004536B9">
        <w:rPr>
          <w:sz w:val="24"/>
        </w:rPr>
        <w:t xml:space="preserve">Медицинское Страхование» в Пензенской области – </w:t>
      </w:r>
      <w:r w:rsidRPr="004536B9">
        <w:rPr>
          <w:i/>
          <w:sz w:val="24"/>
        </w:rPr>
        <w:t>И.А. Грешникова</w:t>
      </w:r>
    </w:p>
    <w:p w:rsidR="00786513" w:rsidRPr="004A60E6" w:rsidRDefault="00786513" w:rsidP="00786513">
      <w:pPr>
        <w:autoSpaceDE w:val="0"/>
        <w:autoSpaceDN w:val="0"/>
        <w:adjustRightInd w:val="0"/>
        <w:spacing w:before="60"/>
        <w:jc w:val="both"/>
        <w:rPr>
          <w:rFonts w:eastAsiaTheme="minorHAnsi"/>
          <w:sz w:val="24"/>
          <w:lang w:eastAsia="en-US"/>
        </w:rPr>
      </w:pPr>
      <w:r w:rsidRPr="004A60E6">
        <w:rPr>
          <w:sz w:val="24"/>
        </w:rPr>
        <w:t xml:space="preserve">Главный врач </w:t>
      </w:r>
      <w:proofErr w:type="gramStart"/>
      <w:r w:rsidRPr="004A60E6">
        <w:rPr>
          <w:rFonts w:eastAsiaTheme="minorHAnsi"/>
          <w:sz w:val="24"/>
          <w:lang w:eastAsia="en-US"/>
        </w:rPr>
        <w:t>государственного</w:t>
      </w:r>
      <w:proofErr w:type="gramEnd"/>
      <w:r w:rsidRPr="004A60E6">
        <w:rPr>
          <w:rFonts w:eastAsiaTheme="minorHAnsi"/>
          <w:sz w:val="24"/>
          <w:lang w:eastAsia="en-US"/>
        </w:rPr>
        <w:t xml:space="preserve"> бюджетного </w:t>
      </w:r>
    </w:p>
    <w:p w:rsidR="00786513" w:rsidRPr="004A60E6" w:rsidRDefault="00786513" w:rsidP="00786513">
      <w:pPr>
        <w:autoSpaceDE w:val="0"/>
        <w:autoSpaceDN w:val="0"/>
        <w:adjustRightInd w:val="0"/>
        <w:jc w:val="both"/>
        <w:rPr>
          <w:sz w:val="24"/>
        </w:rPr>
      </w:pPr>
      <w:r w:rsidRPr="004A60E6">
        <w:rPr>
          <w:rFonts w:eastAsiaTheme="minorHAnsi"/>
          <w:sz w:val="24"/>
          <w:lang w:eastAsia="en-US"/>
        </w:rPr>
        <w:t xml:space="preserve">учреждения здравоохранения </w:t>
      </w:r>
      <w:r w:rsidRPr="004A60E6">
        <w:rPr>
          <w:sz w:val="24"/>
        </w:rPr>
        <w:t>«</w:t>
      </w:r>
      <w:proofErr w:type="gramStart"/>
      <w:r w:rsidRPr="004A60E6">
        <w:rPr>
          <w:sz w:val="24"/>
        </w:rPr>
        <w:t>Клиническая</w:t>
      </w:r>
      <w:proofErr w:type="gramEnd"/>
      <w:r w:rsidRPr="004A60E6">
        <w:rPr>
          <w:sz w:val="24"/>
        </w:rPr>
        <w:t xml:space="preserve"> </w:t>
      </w:r>
    </w:p>
    <w:p w:rsidR="00786513" w:rsidRPr="004A60E6" w:rsidRDefault="00786513" w:rsidP="00786513">
      <w:pPr>
        <w:autoSpaceDE w:val="0"/>
        <w:autoSpaceDN w:val="0"/>
        <w:adjustRightInd w:val="0"/>
        <w:jc w:val="both"/>
        <w:rPr>
          <w:i/>
          <w:sz w:val="24"/>
        </w:rPr>
      </w:pPr>
      <w:r w:rsidRPr="004A60E6">
        <w:rPr>
          <w:sz w:val="24"/>
        </w:rPr>
        <w:t xml:space="preserve">больница № 6 им. Г.А. Захарьина» -  </w:t>
      </w:r>
      <w:r w:rsidRPr="004A60E6">
        <w:rPr>
          <w:i/>
          <w:sz w:val="24"/>
        </w:rPr>
        <w:t xml:space="preserve">Д.Ю. Зиновьев </w:t>
      </w:r>
    </w:p>
    <w:p w:rsidR="001A48B5" w:rsidRPr="004536B9" w:rsidRDefault="001A48B5" w:rsidP="001A48B5">
      <w:pPr>
        <w:autoSpaceDE w:val="0"/>
        <w:autoSpaceDN w:val="0"/>
        <w:adjustRightInd w:val="0"/>
        <w:spacing w:before="60"/>
        <w:jc w:val="both"/>
        <w:rPr>
          <w:rFonts w:eastAsiaTheme="minorHAnsi"/>
          <w:sz w:val="24"/>
          <w:lang w:eastAsia="en-US"/>
        </w:rPr>
      </w:pPr>
      <w:r w:rsidRPr="004A60E6">
        <w:rPr>
          <w:sz w:val="24"/>
        </w:rPr>
        <w:t xml:space="preserve">Главный </w:t>
      </w:r>
      <w:r w:rsidRPr="004A60E6">
        <w:rPr>
          <w:rFonts w:eastAsiaTheme="minorHAnsi"/>
          <w:sz w:val="24"/>
          <w:lang w:eastAsia="en-US"/>
        </w:rPr>
        <w:t>врач частного учреждения здравоохранения</w:t>
      </w:r>
    </w:p>
    <w:p w:rsidR="001A48B5" w:rsidRPr="004536B9" w:rsidRDefault="001A48B5" w:rsidP="001A48B5">
      <w:pPr>
        <w:autoSpaceDE w:val="0"/>
        <w:autoSpaceDN w:val="0"/>
        <w:adjustRightInd w:val="0"/>
        <w:jc w:val="both"/>
        <w:rPr>
          <w:i/>
          <w:sz w:val="24"/>
        </w:rPr>
      </w:pPr>
      <w:r w:rsidRPr="004536B9">
        <w:rPr>
          <w:rFonts w:eastAsiaTheme="minorHAnsi"/>
          <w:sz w:val="24"/>
          <w:lang w:eastAsia="en-US"/>
        </w:rPr>
        <w:t>«Клиническая больница «РЖД-Медицина» города Пенза»</w:t>
      </w:r>
      <w:r w:rsidRPr="004536B9">
        <w:rPr>
          <w:sz w:val="24"/>
        </w:rPr>
        <w:t xml:space="preserve"> - </w:t>
      </w:r>
      <w:proofErr w:type="spellStart"/>
      <w:r w:rsidRPr="004536B9">
        <w:rPr>
          <w:i/>
          <w:sz w:val="24"/>
        </w:rPr>
        <w:t>Н.А.Герцог</w:t>
      </w:r>
      <w:proofErr w:type="spellEnd"/>
    </w:p>
    <w:p w:rsidR="003E0849" w:rsidRPr="004536B9" w:rsidRDefault="003E0849" w:rsidP="000D71EB">
      <w:pPr>
        <w:spacing w:before="80"/>
        <w:ind w:right="-6"/>
        <w:rPr>
          <w:sz w:val="24"/>
        </w:rPr>
      </w:pPr>
      <w:r w:rsidRPr="004536B9">
        <w:rPr>
          <w:sz w:val="24"/>
        </w:rPr>
        <w:t xml:space="preserve">Председатель Пензенской областной организации профсоюза </w:t>
      </w:r>
    </w:p>
    <w:p w:rsidR="003E0849" w:rsidRPr="004536B9" w:rsidRDefault="003E0849" w:rsidP="000D71EB">
      <w:pPr>
        <w:ind w:right="-3"/>
        <w:rPr>
          <w:i/>
          <w:sz w:val="24"/>
        </w:rPr>
      </w:pPr>
      <w:r w:rsidRPr="004536B9">
        <w:rPr>
          <w:sz w:val="24"/>
        </w:rPr>
        <w:t>работников здравоохранения Российской Федерации</w:t>
      </w:r>
      <w:r w:rsidRPr="004536B9">
        <w:rPr>
          <w:i/>
          <w:sz w:val="24"/>
        </w:rPr>
        <w:t xml:space="preserve"> – Г.А. Попадюк</w:t>
      </w:r>
    </w:p>
    <w:p w:rsidR="003E0849" w:rsidRPr="004536B9" w:rsidRDefault="003E0849" w:rsidP="000D71EB">
      <w:pPr>
        <w:spacing w:before="60"/>
        <w:ind w:right="-6"/>
        <w:rPr>
          <w:sz w:val="24"/>
        </w:rPr>
      </w:pPr>
      <w:r w:rsidRPr="004536B9">
        <w:rPr>
          <w:sz w:val="24"/>
        </w:rPr>
        <w:t>Специалист аппарата Пензенской областной организации</w:t>
      </w:r>
    </w:p>
    <w:p w:rsidR="003E0849" w:rsidRPr="00A116C7" w:rsidRDefault="003E0849" w:rsidP="000D71EB">
      <w:pPr>
        <w:ind w:right="-6"/>
        <w:rPr>
          <w:sz w:val="24"/>
        </w:rPr>
      </w:pPr>
      <w:r w:rsidRPr="00A116C7">
        <w:rPr>
          <w:sz w:val="24"/>
        </w:rPr>
        <w:t xml:space="preserve">профсоюза работников здравоохранения – </w:t>
      </w:r>
      <w:r w:rsidRPr="00A116C7">
        <w:rPr>
          <w:i/>
          <w:sz w:val="24"/>
        </w:rPr>
        <w:t>Д.В. Антонов</w:t>
      </w:r>
      <w:r w:rsidRPr="00A116C7">
        <w:rPr>
          <w:sz w:val="24"/>
        </w:rPr>
        <w:t xml:space="preserve"> </w:t>
      </w:r>
    </w:p>
    <w:p w:rsidR="003378B0" w:rsidRPr="00A116C7" w:rsidRDefault="003378B0" w:rsidP="000D71EB">
      <w:pPr>
        <w:pStyle w:val="a5"/>
        <w:tabs>
          <w:tab w:val="num" w:pos="720"/>
        </w:tabs>
        <w:spacing w:before="120"/>
        <w:ind w:right="-6"/>
        <w:rPr>
          <w:sz w:val="24"/>
        </w:rPr>
      </w:pPr>
      <w:r w:rsidRPr="00A116C7">
        <w:rPr>
          <w:sz w:val="24"/>
        </w:rPr>
        <w:t xml:space="preserve">Член региональной общественной организации по защите прав и </w:t>
      </w:r>
    </w:p>
    <w:p w:rsidR="003378B0" w:rsidRPr="00A116C7" w:rsidRDefault="003378B0" w:rsidP="000D71EB">
      <w:pPr>
        <w:pStyle w:val="a5"/>
        <w:tabs>
          <w:tab w:val="num" w:pos="720"/>
        </w:tabs>
        <w:ind w:right="-3"/>
        <w:rPr>
          <w:sz w:val="24"/>
        </w:rPr>
      </w:pPr>
      <w:r w:rsidRPr="00A116C7">
        <w:rPr>
          <w:sz w:val="24"/>
        </w:rPr>
        <w:t xml:space="preserve">законных интересов медицинских и фармацевтических работников </w:t>
      </w:r>
    </w:p>
    <w:p w:rsidR="003378B0" w:rsidRPr="00A116C7" w:rsidRDefault="003378B0" w:rsidP="000D71EB">
      <w:pPr>
        <w:pStyle w:val="a5"/>
        <w:tabs>
          <w:tab w:val="num" w:pos="720"/>
        </w:tabs>
        <w:ind w:right="-6"/>
        <w:rPr>
          <w:sz w:val="24"/>
        </w:rPr>
      </w:pPr>
      <w:r w:rsidRPr="00A116C7">
        <w:rPr>
          <w:sz w:val="24"/>
        </w:rPr>
        <w:t xml:space="preserve">«Врачебная палата» Пензенской области, главный врач </w:t>
      </w:r>
    </w:p>
    <w:p w:rsidR="003378B0" w:rsidRPr="00506C91" w:rsidRDefault="003378B0" w:rsidP="000D71EB">
      <w:pPr>
        <w:pStyle w:val="a5"/>
        <w:tabs>
          <w:tab w:val="num" w:pos="720"/>
        </w:tabs>
        <w:ind w:right="-6"/>
        <w:rPr>
          <w:sz w:val="24"/>
        </w:rPr>
      </w:pPr>
      <w:r w:rsidRPr="00506C91">
        <w:rPr>
          <w:sz w:val="24"/>
        </w:rPr>
        <w:t xml:space="preserve">ГБУЗ «Пензенская областная детская клиническая </w:t>
      </w:r>
    </w:p>
    <w:p w:rsidR="003378B0" w:rsidRPr="00506C91" w:rsidRDefault="003378B0" w:rsidP="000D71EB">
      <w:pPr>
        <w:pStyle w:val="a5"/>
        <w:tabs>
          <w:tab w:val="num" w:pos="720"/>
        </w:tabs>
        <w:ind w:right="-6"/>
        <w:rPr>
          <w:i/>
          <w:sz w:val="24"/>
        </w:rPr>
      </w:pPr>
      <w:r w:rsidRPr="00506C91">
        <w:rPr>
          <w:sz w:val="24"/>
        </w:rPr>
        <w:t xml:space="preserve">больница им. Н.Ф. Филатова» – </w:t>
      </w:r>
      <w:r w:rsidRPr="00506C91">
        <w:rPr>
          <w:i/>
          <w:sz w:val="24"/>
        </w:rPr>
        <w:t>М.С. Баженов</w:t>
      </w:r>
    </w:p>
    <w:p w:rsidR="008400D6" w:rsidRPr="00506C91" w:rsidRDefault="008400D6" w:rsidP="008400D6">
      <w:pPr>
        <w:pStyle w:val="a5"/>
        <w:tabs>
          <w:tab w:val="num" w:pos="720"/>
        </w:tabs>
        <w:spacing w:before="80"/>
        <w:ind w:right="-6"/>
        <w:rPr>
          <w:sz w:val="24"/>
        </w:rPr>
      </w:pPr>
      <w:r w:rsidRPr="00506C91">
        <w:rPr>
          <w:sz w:val="24"/>
        </w:rPr>
        <w:t xml:space="preserve">Член региональной общественной организации по защите прав и </w:t>
      </w:r>
    </w:p>
    <w:p w:rsidR="008400D6" w:rsidRPr="00506C91" w:rsidRDefault="008400D6" w:rsidP="008400D6">
      <w:pPr>
        <w:pStyle w:val="a5"/>
        <w:tabs>
          <w:tab w:val="num" w:pos="720"/>
        </w:tabs>
        <w:ind w:right="-3"/>
        <w:rPr>
          <w:sz w:val="24"/>
        </w:rPr>
      </w:pPr>
      <w:r w:rsidRPr="00506C91">
        <w:rPr>
          <w:sz w:val="24"/>
        </w:rPr>
        <w:t xml:space="preserve">законных интересов медицинских и фармацевтических работников </w:t>
      </w:r>
    </w:p>
    <w:p w:rsidR="008400D6" w:rsidRPr="00506C91" w:rsidRDefault="008400D6" w:rsidP="008400D6">
      <w:pPr>
        <w:pStyle w:val="a5"/>
        <w:tabs>
          <w:tab w:val="num" w:pos="720"/>
        </w:tabs>
        <w:ind w:right="-3"/>
        <w:rPr>
          <w:sz w:val="24"/>
        </w:rPr>
      </w:pPr>
      <w:r w:rsidRPr="00506C91">
        <w:rPr>
          <w:sz w:val="24"/>
        </w:rPr>
        <w:t xml:space="preserve">«Врачебная палата» Пензенской области, главный врач </w:t>
      </w:r>
    </w:p>
    <w:p w:rsidR="008400D6" w:rsidRPr="00506C91" w:rsidRDefault="008400D6" w:rsidP="008400D6">
      <w:pPr>
        <w:ind w:right="-6"/>
        <w:rPr>
          <w:i/>
          <w:sz w:val="24"/>
        </w:rPr>
      </w:pPr>
      <w:r w:rsidRPr="00506C91">
        <w:rPr>
          <w:sz w:val="24"/>
        </w:rPr>
        <w:t xml:space="preserve">ГБУЗ «Каменская межрайонная больница» – </w:t>
      </w:r>
      <w:r w:rsidRPr="00506C91">
        <w:rPr>
          <w:i/>
          <w:sz w:val="24"/>
        </w:rPr>
        <w:t>А.В. Галкин</w:t>
      </w:r>
    </w:p>
    <w:p w:rsidR="00786513" w:rsidRPr="00506C91" w:rsidRDefault="00786513" w:rsidP="00786513">
      <w:pPr>
        <w:pStyle w:val="a5"/>
        <w:tabs>
          <w:tab w:val="num" w:pos="720"/>
        </w:tabs>
        <w:spacing w:before="120"/>
        <w:ind w:right="-6"/>
        <w:rPr>
          <w:sz w:val="24"/>
        </w:rPr>
      </w:pPr>
      <w:r w:rsidRPr="00506C91">
        <w:rPr>
          <w:sz w:val="24"/>
        </w:rPr>
        <w:t xml:space="preserve">Член региональной общественной организации по защите прав и </w:t>
      </w:r>
    </w:p>
    <w:p w:rsidR="00786513" w:rsidRPr="00506C91" w:rsidRDefault="00786513" w:rsidP="00786513">
      <w:pPr>
        <w:pStyle w:val="a5"/>
        <w:tabs>
          <w:tab w:val="num" w:pos="720"/>
        </w:tabs>
        <w:ind w:right="-3"/>
        <w:rPr>
          <w:sz w:val="24"/>
        </w:rPr>
      </w:pPr>
      <w:r w:rsidRPr="00506C91">
        <w:rPr>
          <w:sz w:val="24"/>
        </w:rPr>
        <w:t xml:space="preserve">законных интересов медицинских и фармацевтических работников </w:t>
      </w:r>
    </w:p>
    <w:p w:rsidR="00786513" w:rsidRPr="00506C91" w:rsidRDefault="00786513" w:rsidP="00786513">
      <w:pPr>
        <w:pStyle w:val="a5"/>
        <w:tabs>
          <w:tab w:val="num" w:pos="720"/>
        </w:tabs>
        <w:ind w:right="-6"/>
        <w:rPr>
          <w:sz w:val="24"/>
        </w:rPr>
      </w:pPr>
      <w:r w:rsidRPr="00506C91">
        <w:rPr>
          <w:sz w:val="24"/>
        </w:rPr>
        <w:t xml:space="preserve">«Врачебная палата» Пензенской области, главный врач </w:t>
      </w:r>
    </w:p>
    <w:p w:rsidR="00786513" w:rsidRPr="00506C91" w:rsidRDefault="00786513" w:rsidP="00786513">
      <w:pPr>
        <w:pStyle w:val="a5"/>
        <w:tabs>
          <w:tab w:val="num" w:pos="720"/>
        </w:tabs>
        <w:ind w:right="-6"/>
        <w:rPr>
          <w:i/>
          <w:sz w:val="24"/>
        </w:rPr>
      </w:pPr>
      <w:r w:rsidRPr="00506C91">
        <w:rPr>
          <w:sz w:val="24"/>
        </w:rPr>
        <w:t>ГБУЗ «</w:t>
      </w:r>
      <w:proofErr w:type="spellStart"/>
      <w:r w:rsidRPr="00506C91">
        <w:rPr>
          <w:sz w:val="24"/>
        </w:rPr>
        <w:t>Колышлейская</w:t>
      </w:r>
      <w:proofErr w:type="spellEnd"/>
      <w:r w:rsidRPr="00506C91">
        <w:rPr>
          <w:sz w:val="24"/>
        </w:rPr>
        <w:t xml:space="preserve"> районная больница» – </w:t>
      </w:r>
      <w:r w:rsidRPr="00506C91">
        <w:rPr>
          <w:i/>
          <w:sz w:val="24"/>
        </w:rPr>
        <w:t xml:space="preserve">В.А. </w:t>
      </w:r>
      <w:proofErr w:type="spellStart"/>
      <w:r w:rsidRPr="00506C91">
        <w:rPr>
          <w:i/>
          <w:sz w:val="24"/>
        </w:rPr>
        <w:t>Аббакумов</w:t>
      </w:r>
      <w:proofErr w:type="spellEnd"/>
    </w:p>
    <w:p w:rsidR="003569AD" w:rsidRDefault="003569AD" w:rsidP="000D71EB">
      <w:pPr>
        <w:pStyle w:val="a5"/>
        <w:tabs>
          <w:tab w:val="left" w:pos="2959"/>
        </w:tabs>
        <w:spacing w:before="240"/>
        <w:ind w:right="-6"/>
        <w:rPr>
          <w:b/>
          <w:sz w:val="24"/>
          <w:u w:val="single"/>
        </w:rPr>
      </w:pPr>
    </w:p>
    <w:p w:rsidR="003378B0" w:rsidRPr="00A116C7" w:rsidRDefault="003378B0" w:rsidP="000D71EB">
      <w:pPr>
        <w:pStyle w:val="a5"/>
        <w:tabs>
          <w:tab w:val="left" w:pos="2959"/>
        </w:tabs>
        <w:spacing w:before="240"/>
        <w:ind w:right="-6"/>
        <w:rPr>
          <w:b/>
          <w:sz w:val="24"/>
          <w:u w:val="single"/>
        </w:rPr>
      </w:pPr>
      <w:r w:rsidRPr="00A116C7">
        <w:rPr>
          <w:b/>
          <w:sz w:val="24"/>
          <w:u w:val="single"/>
        </w:rPr>
        <w:lastRenderedPageBreak/>
        <w:t>Отсутствовали:</w:t>
      </w:r>
    </w:p>
    <w:p w:rsidR="00786513" w:rsidRPr="00EB48D3" w:rsidRDefault="00786513" w:rsidP="00786513">
      <w:pPr>
        <w:spacing w:before="80"/>
        <w:ind w:right="-6"/>
        <w:rPr>
          <w:sz w:val="24"/>
        </w:rPr>
      </w:pPr>
      <w:r w:rsidRPr="00EB48D3">
        <w:rPr>
          <w:sz w:val="24"/>
        </w:rPr>
        <w:t>Начальник Управления по формированию и финансированию</w:t>
      </w:r>
    </w:p>
    <w:p w:rsidR="00786513" w:rsidRPr="00EB48D3" w:rsidRDefault="00786513" w:rsidP="00786513">
      <w:pPr>
        <w:ind w:right="-6"/>
        <w:rPr>
          <w:rFonts w:eastAsiaTheme="minorHAnsi"/>
          <w:sz w:val="24"/>
          <w:lang w:eastAsia="en-US"/>
        </w:rPr>
      </w:pPr>
      <w:r w:rsidRPr="00EB48D3">
        <w:rPr>
          <w:rFonts w:eastAsiaTheme="minorHAnsi"/>
          <w:sz w:val="24"/>
          <w:lang w:eastAsia="en-US"/>
        </w:rPr>
        <w:t xml:space="preserve">территориальной программы </w:t>
      </w:r>
      <w:proofErr w:type="gramStart"/>
      <w:r w:rsidRPr="00EB48D3">
        <w:rPr>
          <w:rFonts w:eastAsiaTheme="minorHAnsi"/>
          <w:sz w:val="24"/>
          <w:lang w:eastAsia="en-US"/>
        </w:rPr>
        <w:t>обязательного</w:t>
      </w:r>
      <w:proofErr w:type="gramEnd"/>
      <w:r w:rsidRPr="00EB48D3">
        <w:rPr>
          <w:rFonts w:eastAsiaTheme="minorHAnsi"/>
          <w:sz w:val="24"/>
          <w:lang w:eastAsia="en-US"/>
        </w:rPr>
        <w:t xml:space="preserve"> медицинского </w:t>
      </w:r>
    </w:p>
    <w:p w:rsidR="00786513" w:rsidRPr="00EB48D3" w:rsidRDefault="00786513" w:rsidP="00786513">
      <w:pPr>
        <w:ind w:right="-6"/>
        <w:rPr>
          <w:rFonts w:eastAsiaTheme="minorHAnsi"/>
          <w:sz w:val="24"/>
          <w:lang w:eastAsia="en-US"/>
        </w:rPr>
      </w:pPr>
      <w:r w:rsidRPr="00EB48D3">
        <w:rPr>
          <w:rFonts w:eastAsiaTheme="minorHAnsi"/>
          <w:sz w:val="24"/>
          <w:lang w:eastAsia="en-US"/>
        </w:rPr>
        <w:t xml:space="preserve">страхования Территориального фонда обязательного медицинского </w:t>
      </w:r>
    </w:p>
    <w:p w:rsidR="00786513" w:rsidRPr="00506C91" w:rsidRDefault="00786513" w:rsidP="00786513">
      <w:pPr>
        <w:pStyle w:val="a5"/>
        <w:ind w:right="-6"/>
        <w:rPr>
          <w:i/>
          <w:sz w:val="24"/>
        </w:rPr>
      </w:pPr>
      <w:r w:rsidRPr="00506C91">
        <w:rPr>
          <w:rFonts w:eastAsiaTheme="minorHAnsi"/>
          <w:sz w:val="24"/>
          <w:lang w:eastAsia="en-US"/>
        </w:rPr>
        <w:t xml:space="preserve">страхования Пензенской области (секретарь Комиссии) </w:t>
      </w:r>
      <w:r w:rsidRPr="00506C91">
        <w:rPr>
          <w:sz w:val="24"/>
        </w:rPr>
        <w:t xml:space="preserve">– </w:t>
      </w:r>
      <w:r w:rsidRPr="00506C91">
        <w:rPr>
          <w:i/>
          <w:sz w:val="24"/>
        </w:rPr>
        <w:t>И.В. Жучкова</w:t>
      </w:r>
    </w:p>
    <w:p w:rsidR="00786513" w:rsidRPr="00506C91" w:rsidRDefault="00786513" w:rsidP="00786513">
      <w:pPr>
        <w:ind w:right="-6"/>
        <w:rPr>
          <w:i/>
          <w:sz w:val="24"/>
        </w:rPr>
      </w:pPr>
      <w:r w:rsidRPr="00506C91">
        <w:rPr>
          <w:i/>
          <w:sz w:val="24"/>
        </w:rPr>
        <w:t>(больничный лист)</w:t>
      </w:r>
    </w:p>
    <w:p w:rsidR="0084783E" w:rsidRPr="00506C91" w:rsidRDefault="0084783E" w:rsidP="0084783E">
      <w:pPr>
        <w:pStyle w:val="a5"/>
        <w:spacing w:before="120"/>
        <w:ind w:right="-6"/>
        <w:rPr>
          <w:rFonts w:eastAsiaTheme="minorHAnsi"/>
          <w:sz w:val="24"/>
          <w:lang w:eastAsia="en-US"/>
        </w:rPr>
      </w:pPr>
      <w:r w:rsidRPr="00506C91">
        <w:rPr>
          <w:sz w:val="24"/>
        </w:rPr>
        <w:t xml:space="preserve">Начальник </w:t>
      </w:r>
      <w:r w:rsidRPr="00506C91">
        <w:rPr>
          <w:rFonts w:eastAsiaTheme="minorHAnsi"/>
          <w:sz w:val="24"/>
          <w:lang w:eastAsia="en-US"/>
        </w:rPr>
        <w:t xml:space="preserve">отдела экономического обоснования, </w:t>
      </w:r>
    </w:p>
    <w:p w:rsidR="0084783E" w:rsidRPr="00506C91" w:rsidRDefault="0084783E" w:rsidP="0084783E">
      <w:pPr>
        <w:autoSpaceDE w:val="0"/>
        <w:autoSpaceDN w:val="0"/>
        <w:adjustRightInd w:val="0"/>
        <w:jc w:val="both"/>
        <w:rPr>
          <w:rFonts w:eastAsiaTheme="minorHAnsi"/>
          <w:sz w:val="24"/>
          <w:lang w:eastAsia="en-US"/>
        </w:rPr>
      </w:pPr>
      <w:r w:rsidRPr="00506C91">
        <w:rPr>
          <w:rFonts w:eastAsiaTheme="minorHAnsi"/>
          <w:sz w:val="24"/>
          <w:lang w:eastAsia="en-US"/>
        </w:rPr>
        <w:t xml:space="preserve">формирования и анализа территориальной программы </w:t>
      </w:r>
    </w:p>
    <w:p w:rsidR="0084783E" w:rsidRPr="00506C91" w:rsidRDefault="0084783E" w:rsidP="0084783E">
      <w:pPr>
        <w:autoSpaceDE w:val="0"/>
        <w:autoSpaceDN w:val="0"/>
        <w:adjustRightInd w:val="0"/>
        <w:jc w:val="both"/>
        <w:rPr>
          <w:rFonts w:eastAsiaTheme="minorHAnsi"/>
          <w:sz w:val="24"/>
          <w:lang w:eastAsia="en-US"/>
        </w:rPr>
      </w:pPr>
      <w:r w:rsidRPr="00506C91">
        <w:rPr>
          <w:rFonts w:eastAsiaTheme="minorHAnsi"/>
          <w:sz w:val="24"/>
          <w:lang w:eastAsia="en-US"/>
        </w:rPr>
        <w:t xml:space="preserve">обязательного медицинского страхования Территориального фонда </w:t>
      </w:r>
    </w:p>
    <w:p w:rsidR="0084783E" w:rsidRPr="00506C91" w:rsidRDefault="0084783E" w:rsidP="0084783E">
      <w:pPr>
        <w:autoSpaceDE w:val="0"/>
        <w:autoSpaceDN w:val="0"/>
        <w:adjustRightInd w:val="0"/>
        <w:jc w:val="both"/>
        <w:rPr>
          <w:i/>
          <w:sz w:val="24"/>
        </w:rPr>
      </w:pPr>
      <w:r w:rsidRPr="00506C91">
        <w:rPr>
          <w:rFonts w:eastAsiaTheme="minorHAnsi"/>
          <w:sz w:val="24"/>
          <w:lang w:eastAsia="en-US"/>
        </w:rPr>
        <w:t xml:space="preserve">обязательного медицинского страхования Пензенской области </w:t>
      </w:r>
      <w:r w:rsidRPr="00506C91">
        <w:rPr>
          <w:sz w:val="24"/>
        </w:rPr>
        <w:t xml:space="preserve">– </w:t>
      </w:r>
      <w:r w:rsidRPr="00506C91">
        <w:rPr>
          <w:i/>
          <w:sz w:val="24"/>
        </w:rPr>
        <w:t>Л.В. Савинова</w:t>
      </w:r>
    </w:p>
    <w:p w:rsidR="001A48B5" w:rsidRPr="00506C91" w:rsidRDefault="001A48B5" w:rsidP="001A48B5">
      <w:pPr>
        <w:ind w:right="-6"/>
        <w:rPr>
          <w:i/>
          <w:sz w:val="24"/>
        </w:rPr>
      </w:pPr>
      <w:r w:rsidRPr="00506C91">
        <w:rPr>
          <w:i/>
          <w:sz w:val="24"/>
        </w:rPr>
        <w:t>(больничный лист)</w:t>
      </w:r>
    </w:p>
    <w:p w:rsidR="001D4AD7" w:rsidRPr="004536B9" w:rsidRDefault="001D4AD7" w:rsidP="001D4AD7">
      <w:pPr>
        <w:autoSpaceDE w:val="0"/>
        <w:autoSpaceDN w:val="0"/>
        <w:adjustRightInd w:val="0"/>
        <w:spacing w:before="120"/>
        <w:jc w:val="both"/>
        <w:rPr>
          <w:rFonts w:eastAsiaTheme="minorHAnsi"/>
          <w:sz w:val="24"/>
          <w:lang w:eastAsia="en-US"/>
        </w:rPr>
      </w:pPr>
      <w:r w:rsidRPr="004536B9">
        <w:rPr>
          <w:sz w:val="24"/>
        </w:rPr>
        <w:t xml:space="preserve">Главный врач </w:t>
      </w:r>
      <w:proofErr w:type="gramStart"/>
      <w:r w:rsidRPr="004536B9">
        <w:rPr>
          <w:rFonts w:eastAsiaTheme="minorHAnsi"/>
          <w:sz w:val="24"/>
          <w:lang w:eastAsia="en-US"/>
        </w:rPr>
        <w:t>государственного</w:t>
      </w:r>
      <w:proofErr w:type="gramEnd"/>
      <w:r w:rsidRPr="004536B9">
        <w:rPr>
          <w:rFonts w:eastAsiaTheme="minorHAnsi"/>
          <w:sz w:val="24"/>
          <w:lang w:eastAsia="en-US"/>
        </w:rPr>
        <w:t xml:space="preserve"> бюджетного </w:t>
      </w:r>
    </w:p>
    <w:p w:rsidR="001D4AD7" w:rsidRPr="004A60E6" w:rsidRDefault="001D4AD7" w:rsidP="001D4AD7">
      <w:pPr>
        <w:ind w:right="-6"/>
        <w:rPr>
          <w:sz w:val="24"/>
        </w:rPr>
      </w:pPr>
      <w:r w:rsidRPr="004536B9">
        <w:rPr>
          <w:rFonts w:eastAsiaTheme="minorHAnsi"/>
          <w:sz w:val="24"/>
          <w:lang w:eastAsia="en-US"/>
        </w:rPr>
        <w:t xml:space="preserve">учреждения </w:t>
      </w:r>
      <w:r w:rsidRPr="004A60E6">
        <w:rPr>
          <w:rFonts w:eastAsiaTheme="minorHAnsi"/>
          <w:sz w:val="24"/>
          <w:lang w:eastAsia="en-US"/>
        </w:rPr>
        <w:t xml:space="preserve">здравоохранения </w:t>
      </w:r>
      <w:r w:rsidRPr="004A60E6">
        <w:rPr>
          <w:sz w:val="24"/>
        </w:rPr>
        <w:t>«</w:t>
      </w:r>
      <w:proofErr w:type="gramStart"/>
      <w:r w:rsidRPr="004A60E6">
        <w:rPr>
          <w:sz w:val="24"/>
        </w:rPr>
        <w:t>Пензенская</w:t>
      </w:r>
      <w:proofErr w:type="gramEnd"/>
      <w:r w:rsidRPr="004A60E6">
        <w:rPr>
          <w:sz w:val="24"/>
        </w:rPr>
        <w:t xml:space="preserve"> областная </w:t>
      </w:r>
    </w:p>
    <w:p w:rsidR="001D4AD7" w:rsidRPr="004A60E6" w:rsidRDefault="001D4AD7" w:rsidP="001D4AD7">
      <w:pPr>
        <w:ind w:right="-6"/>
        <w:rPr>
          <w:i/>
          <w:sz w:val="24"/>
        </w:rPr>
      </w:pPr>
      <w:r w:rsidRPr="004A60E6">
        <w:rPr>
          <w:sz w:val="24"/>
        </w:rPr>
        <w:t xml:space="preserve">клиническая больница им. Н.Н. Бурденко» - </w:t>
      </w:r>
      <w:r w:rsidRPr="004A60E6">
        <w:rPr>
          <w:i/>
          <w:sz w:val="24"/>
        </w:rPr>
        <w:t>В.В. Космачев</w:t>
      </w:r>
    </w:p>
    <w:p w:rsidR="001D4AD7" w:rsidRPr="001D4AD7" w:rsidRDefault="001D4AD7" w:rsidP="001D4AD7">
      <w:pPr>
        <w:ind w:right="-6"/>
        <w:rPr>
          <w:i/>
          <w:sz w:val="24"/>
        </w:rPr>
      </w:pPr>
      <w:r w:rsidRPr="001D4AD7">
        <w:rPr>
          <w:i/>
          <w:sz w:val="24"/>
        </w:rPr>
        <w:t>(служебная командировка)</w:t>
      </w:r>
    </w:p>
    <w:p w:rsidR="00214401" w:rsidRPr="00506C91" w:rsidRDefault="00214401" w:rsidP="000D71EB">
      <w:pPr>
        <w:spacing w:before="120"/>
        <w:ind w:right="-6"/>
        <w:rPr>
          <w:sz w:val="24"/>
        </w:rPr>
      </w:pPr>
      <w:r w:rsidRPr="00506C91">
        <w:rPr>
          <w:sz w:val="24"/>
        </w:rPr>
        <w:t>Член комитета Пензенской областной организации</w:t>
      </w:r>
    </w:p>
    <w:p w:rsidR="00214401" w:rsidRPr="00506C91" w:rsidRDefault="00214401" w:rsidP="000D71EB">
      <w:pPr>
        <w:ind w:right="-6"/>
        <w:rPr>
          <w:i/>
          <w:sz w:val="24"/>
        </w:rPr>
      </w:pPr>
      <w:r w:rsidRPr="00506C91">
        <w:rPr>
          <w:sz w:val="24"/>
        </w:rPr>
        <w:t xml:space="preserve">профсоюза работников здравоохранения – </w:t>
      </w:r>
      <w:r w:rsidRPr="00506C91">
        <w:rPr>
          <w:i/>
          <w:sz w:val="24"/>
        </w:rPr>
        <w:t>Ю.Ф. Чепурнов</w:t>
      </w:r>
    </w:p>
    <w:p w:rsidR="00214401" w:rsidRPr="00506C91" w:rsidRDefault="00214401" w:rsidP="000D71EB">
      <w:pPr>
        <w:ind w:right="-6"/>
        <w:rPr>
          <w:i/>
          <w:sz w:val="24"/>
        </w:rPr>
      </w:pPr>
      <w:r w:rsidRPr="00506C91">
        <w:rPr>
          <w:i/>
          <w:sz w:val="24"/>
        </w:rPr>
        <w:t>(больничный лист)</w:t>
      </w:r>
    </w:p>
    <w:p w:rsidR="00CA75DE" w:rsidRPr="00FA6839" w:rsidRDefault="00CA75DE" w:rsidP="00CA75DE">
      <w:pPr>
        <w:pStyle w:val="a5"/>
        <w:spacing w:before="120"/>
        <w:ind w:right="-6"/>
        <w:rPr>
          <w:spacing w:val="-2"/>
          <w:sz w:val="24"/>
        </w:rPr>
      </w:pPr>
      <w:r w:rsidRPr="00FA6839">
        <w:rPr>
          <w:spacing w:val="-2"/>
          <w:sz w:val="24"/>
        </w:rPr>
        <w:t>Всего членов комиссии – 18 человек, 18 голосов.</w:t>
      </w:r>
    </w:p>
    <w:p w:rsidR="00CA75DE" w:rsidRPr="00FA6839" w:rsidRDefault="00CA75DE" w:rsidP="00CA75DE">
      <w:pPr>
        <w:pStyle w:val="a5"/>
        <w:ind w:right="-3"/>
        <w:rPr>
          <w:spacing w:val="-2"/>
          <w:sz w:val="24"/>
        </w:rPr>
      </w:pPr>
      <w:r w:rsidRPr="00FA6839">
        <w:rPr>
          <w:spacing w:val="-2"/>
          <w:sz w:val="24"/>
        </w:rPr>
        <w:t>Присутствовали – 1</w:t>
      </w:r>
      <w:r w:rsidR="00EE027C">
        <w:rPr>
          <w:spacing w:val="-2"/>
          <w:sz w:val="24"/>
        </w:rPr>
        <w:t>4</w:t>
      </w:r>
      <w:r w:rsidRPr="00FA6839">
        <w:rPr>
          <w:spacing w:val="-2"/>
          <w:sz w:val="24"/>
        </w:rPr>
        <w:t xml:space="preserve"> человек, 1</w:t>
      </w:r>
      <w:r w:rsidR="00EE027C">
        <w:rPr>
          <w:spacing w:val="-2"/>
          <w:sz w:val="24"/>
        </w:rPr>
        <w:t>4</w:t>
      </w:r>
      <w:r w:rsidRPr="00FA6839">
        <w:rPr>
          <w:spacing w:val="-2"/>
          <w:sz w:val="24"/>
        </w:rPr>
        <w:t xml:space="preserve"> голосов.</w:t>
      </w:r>
    </w:p>
    <w:p w:rsidR="00CA75DE" w:rsidRPr="00D1574C" w:rsidRDefault="00CA75DE" w:rsidP="00CA75DE">
      <w:pPr>
        <w:pStyle w:val="a5"/>
        <w:ind w:right="-3"/>
        <w:rPr>
          <w:spacing w:val="-2"/>
          <w:sz w:val="24"/>
        </w:rPr>
      </w:pPr>
      <w:r w:rsidRPr="00FA6839">
        <w:rPr>
          <w:spacing w:val="-2"/>
          <w:sz w:val="24"/>
        </w:rPr>
        <w:t xml:space="preserve">Отсутствовали – </w:t>
      </w:r>
      <w:r w:rsidR="00C23308">
        <w:rPr>
          <w:spacing w:val="-2"/>
          <w:sz w:val="24"/>
        </w:rPr>
        <w:t>4</w:t>
      </w:r>
      <w:r w:rsidRPr="00FA6839">
        <w:rPr>
          <w:spacing w:val="-2"/>
          <w:sz w:val="24"/>
        </w:rPr>
        <w:t xml:space="preserve"> человека.</w:t>
      </w:r>
    </w:p>
    <w:p w:rsidR="00B560E9" w:rsidRPr="009E42D2" w:rsidRDefault="00B560E9" w:rsidP="000D71EB">
      <w:pPr>
        <w:pStyle w:val="a5"/>
        <w:spacing w:before="240"/>
        <w:ind w:right="-6"/>
        <w:rPr>
          <w:b/>
          <w:spacing w:val="-2"/>
          <w:sz w:val="24"/>
          <w:u w:val="single"/>
        </w:rPr>
      </w:pPr>
      <w:r w:rsidRPr="009E42D2">
        <w:rPr>
          <w:b/>
          <w:spacing w:val="-2"/>
          <w:sz w:val="24"/>
          <w:u w:val="single"/>
        </w:rPr>
        <w:t>Повестка заседания Комиссии:</w:t>
      </w:r>
    </w:p>
    <w:p w:rsidR="00976B8A" w:rsidRPr="009E42D2" w:rsidRDefault="00976B8A" w:rsidP="000D71EB">
      <w:pPr>
        <w:pStyle w:val="a5"/>
        <w:spacing w:before="120"/>
        <w:ind w:right="-6"/>
        <w:rPr>
          <w:sz w:val="24"/>
        </w:rPr>
      </w:pPr>
      <w:r w:rsidRPr="009E42D2">
        <w:rPr>
          <w:sz w:val="24"/>
        </w:rPr>
        <w:t xml:space="preserve">1. О внесении изменений в распределение объемов медицинской помощи и их финансового обеспечения на 2020 год, установленное решением Комиссии от </w:t>
      </w:r>
      <w:r w:rsidR="009E42D2" w:rsidRPr="009E42D2">
        <w:rPr>
          <w:sz w:val="24"/>
        </w:rPr>
        <w:t>0</w:t>
      </w:r>
      <w:r w:rsidR="00294E05">
        <w:rPr>
          <w:sz w:val="24"/>
        </w:rPr>
        <w:t>8</w:t>
      </w:r>
      <w:r w:rsidR="008B1537" w:rsidRPr="009E42D2">
        <w:rPr>
          <w:sz w:val="24"/>
        </w:rPr>
        <w:t>.</w:t>
      </w:r>
      <w:r w:rsidR="009E42D2" w:rsidRPr="009E42D2">
        <w:rPr>
          <w:sz w:val="24"/>
        </w:rPr>
        <w:t>1</w:t>
      </w:r>
      <w:r w:rsidR="008B1537" w:rsidRPr="009E42D2">
        <w:rPr>
          <w:sz w:val="24"/>
        </w:rPr>
        <w:t>0.2020 (Протокол №1</w:t>
      </w:r>
      <w:r w:rsidR="00294E05">
        <w:rPr>
          <w:sz w:val="24"/>
        </w:rPr>
        <w:t>7</w:t>
      </w:r>
      <w:r w:rsidRPr="009E42D2">
        <w:rPr>
          <w:sz w:val="24"/>
        </w:rPr>
        <w:t>), между медицинскими организациями, имеющими право на осуществление медицинской деятельности.</w:t>
      </w:r>
    </w:p>
    <w:p w:rsidR="00976B8A" w:rsidRPr="005370A7" w:rsidRDefault="00976B8A" w:rsidP="000D71EB">
      <w:pPr>
        <w:pStyle w:val="a5"/>
        <w:spacing w:before="120"/>
        <w:ind w:right="-6"/>
        <w:rPr>
          <w:sz w:val="24"/>
        </w:rPr>
      </w:pPr>
      <w:r w:rsidRPr="005370A7">
        <w:rPr>
          <w:sz w:val="24"/>
        </w:rPr>
        <w:t>2. О внесении изменений в распределение объемов медицинской помощи и их финансового обеспечения на 2020 год (по кварталам 2020 года), установленное</w:t>
      </w:r>
      <w:r w:rsidR="00B66B67" w:rsidRPr="005370A7">
        <w:rPr>
          <w:sz w:val="24"/>
        </w:rPr>
        <w:t xml:space="preserve"> решение </w:t>
      </w:r>
      <w:r w:rsidRPr="005370A7">
        <w:rPr>
          <w:sz w:val="24"/>
        </w:rPr>
        <w:t xml:space="preserve">Комиссией по разработке ТПОМС (Протокол от </w:t>
      </w:r>
      <w:r w:rsidR="009E42D2" w:rsidRPr="005370A7">
        <w:rPr>
          <w:sz w:val="24"/>
        </w:rPr>
        <w:t>0</w:t>
      </w:r>
      <w:r w:rsidR="00F07369">
        <w:rPr>
          <w:sz w:val="24"/>
        </w:rPr>
        <w:t>8</w:t>
      </w:r>
      <w:r w:rsidR="008B1537" w:rsidRPr="005370A7">
        <w:rPr>
          <w:sz w:val="24"/>
        </w:rPr>
        <w:t>.</w:t>
      </w:r>
      <w:r w:rsidR="009E42D2" w:rsidRPr="005370A7">
        <w:rPr>
          <w:sz w:val="24"/>
        </w:rPr>
        <w:t>1</w:t>
      </w:r>
      <w:r w:rsidR="008B1537" w:rsidRPr="005370A7">
        <w:rPr>
          <w:sz w:val="24"/>
        </w:rPr>
        <w:t>0.2020 №1</w:t>
      </w:r>
      <w:r w:rsidR="00F07369">
        <w:rPr>
          <w:sz w:val="24"/>
        </w:rPr>
        <w:t>7</w:t>
      </w:r>
      <w:r w:rsidRPr="005370A7">
        <w:rPr>
          <w:sz w:val="24"/>
        </w:rPr>
        <w:t>), между страховыми медицинскими организациями.</w:t>
      </w:r>
    </w:p>
    <w:p w:rsidR="00212DAA" w:rsidRPr="00232C57" w:rsidRDefault="00212DAA" w:rsidP="000D71EB">
      <w:pPr>
        <w:pStyle w:val="a3"/>
        <w:tabs>
          <w:tab w:val="left" w:pos="284"/>
        </w:tabs>
        <w:spacing w:before="480"/>
        <w:ind w:left="0" w:right="-57"/>
        <w:contextualSpacing w:val="0"/>
        <w:jc w:val="both"/>
        <w:rPr>
          <w:b/>
          <w:sz w:val="24"/>
        </w:rPr>
      </w:pPr>
      <w:r w:rsidRPr="00232C57">
        <w:rPr>
          <w:b/>
          <w:sz w:val="24"/>
          <w:u w:val="single"/>
        </w:rPr>
        <w:t>Вопрос 1</w:t>
      </w:r>
      <w:r w:rsidRPr="00232C57">
        <w:rPr>
          <w:b/>
          <w:sz w:val="24"/>
        </w:rPr>
        <w:t xml:space="preserve">. </w:t>
      </w:r>
      <w:r w:rsidR="003F3938" w:rsidRPr="00232C57">
        <w:rPr>
          <w:b/>
          <w:sz w:val="24"/>
        </w:rPr>
        <w:t xml:space="preserve">О внесении изменений в распределение объемов медицинской помощи и их финансового обеспечения на 2020 год, установленное решением Комиссии </w:t>
      </w:r>
      <w:r w:rsidR="008B1537" w:rsidRPr="00232C57">
        <w:rPr>
          <w:b/>
          <w:sz w:val="24"/>
        </w:rPr>
        <w:t>0</w:t>
      </w:r>
      <w:r w:rsidR="00F07369">
        <w:rPr>
          <w:b/>
          <w:sz w:val="24"/>
        </w:rPr>
        <w:t>8</w:t>
      </w:r>
      <w:r w:rsidR="008B1537" w:rsidRPr="00232C57">
        <w:rPr>
          <w:b/>
          <w:sz w:val="24"/>
        </w:rPr>
        <w:t>.</w:t>
      </w:r>
      <w:r w:rsidR="00232C57" w:rsidRPr="00232C57">
        <w:rPr>
          <w:b/>
          <w:sz w:val="24"/>
        </w:rPr>
        <w:t>1</w:t>
      </w:r>
      <w:r w:rsidR="008B1537" w:rsidRPr="00232C57">
        <w:rPr>
          <w:b/>
          <w:sz w:val="24"/>
        </w:rPr>
        <w:t>0.2020 (Протокол №1</w:t>
      </w:r>
      <w:r w:rsidR="00F07369">
        <w:rPr>
          <w:b/>
          <w:sz w:val="24"/>
        </w:rPr>
        <w:t>7</w:t>
      </w:r>
      <w:r w:rsidR="003F3938" w:rsidRPr="00232C57">
        <w:rPr>
          <w:b/>
          <w:sz w:val="24"/>
        </w:rPr>
        <w:t>), между медицинскими организациями, имеющими право на осуществление медицинской деятельности</w:t>
      </w:r>
      <w:r w:rsidRPr="00232C57">
        <w:rPr>
          <w:b/>
          <w:sz w:val="24"/>
        </w:rPr>
        <w:t>.</w:t>
      </w:r>
    </w:p>
    <w:p w:rsidR="00EF3490" w:rsidRDefault="00EF3490" w:rsidP="004B649F">
      <w:pPr>
        <w:pStyle w:val="a3"/>
        <w:spacing w:before="120"/>
        <w:ind w:left="0"/>
        <w:contextualSpacing w:val="0"/>
        <w:jc w:val="both"/>
        <w:rPr>
          <w:b/>
          <w:bCs/>
          <w:color w:val="000000" w:themeColor="text1"/>
          <w:sz w:val="24"/>
          <w:u w:val="single"/>
        </w:rPr>
      </w:pPr>
      <w:r w:rsidRPr="003569AD">
        <w:rPr>
          <w:b/>
          <w:bCs/>
          <w:color w:val="000000" w:themeColor="text1"/>
          <w:sz w:val="24"/>
          <w:u w:val="single"/>
        </w:rPr>
        <w:t xml:space="preserve">Решение по вопросу 1: </w:t>
      </w:r>
    </w:p>
    <w:p w:rsidR="00250282" w:rsidRPr="005616D9" w:rsidRDefault="00250282" w:rsidP="00250282">
      <w:pPr>
        <w:spacing w:before="120"/>
        <w:jc w:val="both"/>
        <w:rPr>
          <w:bCs/>
          <w:color w:val="000000" w:themeColor="text1"/>
          <w:sz w:val="24"/>
          <w:highlight w:val="yellow"/>
        </w:rPr>
      </w:pPr>
      <w:r w:rsidRPr="005616D9">
        <w:rPr>
          <w:bCs/>
          <w:color w:val="000000" w:themeColor="text1"/>
          <w:sz w:val="24"/>
        </w:rPr>
        <w:t xml:space="preserve">1.1. </w:t>
      </w:r>
      <w:proofErr w:type="gramStart"/>
      <w:r>
        <w:rPr>
          <w:bCs/>
          <w:color w:val="000000" w:themeColor="text1"/>
          <w:sz w:val="24"/>
        </w:rPr>
        <w:t>П</w:t>
      </w:r>
      <w:r w:rsidRPr="005616D9">
        <w:rPr>
          <w:bCs/>
          <w:color w:val="000000" w:themeColor="text1"/>
          <w:sz w:val="24"/>
        </w:rPr>
        <w:t>ерераспредел</w:t>
      </w:r>
      <w:r>
        <w:rPr>
          <w:bCs/>
          <w:color w:val="000000" w:themeColor="text1"/>
          <w:sz w:val="24"/>
        </w:rPr>
        <w:t>ить</w:t>
      </w:r>
      <w:r w:rsidRPr="005616D9">
        <w:rPr>
          <w:bCs/>
          <w:color w:val="000000" w:themeColor="text1"/>
          <w:sz w:val="24"/>
        </w:rPr>
        <w:t xml:space="preserve"> распределенны</w:t>
      </w:r>
      <w:r>
        <w:rPr>
          <w:bCs/>
          <w:color w:val="000000" w:themeColor="text1"/>
          <w:sz w:val="24"/>
        </w:rPr>
        <w:t>е</w:t>
      </w:r>
      <w:r w:rsidRPr="005616D9">
        <w:rPr>
          <w:bCs/>
          <w:color w:val="000000" w:themeColor="text1"/>
          <w:sz w:val="24"/>
        </w:rPr>
        <w:t xml:space="preserve"> решением Комиссии от 08.10.2020 (Протокол №17) между медицинскими организациями объем</w:t>
      </w:r>
      <w:r>
        <w:rPr>
          <w:bCs/>
          <w:color w:val="000000" w:themeColor="text1"/>
          <w:sz w:val="24"/>
        </w:rPr>
        <w:t>ы</w:t>
      </w:r>
      <w:r w:rsidRPr="005616D9">
        <w:rPr>
          <w:bCs/>
          <w:color w:val="000000" w:themeColor="text1"/>
          <w:sz w:val="24"/>
        </w:rPr>
        <w:t xml:space="preserve"> высокотехнологичной медицинской помощи по методам лечения, без изменения общего количества распределенных между медицинскими организациями объемов высокотехнологичной медицинской помощи и без изменения общего объема финансового обеспечения высокотехнологичной медицинской помощи, на основании обращений медицинских организаций в адрес Комиссии (ГБУЗ «Областной онкологический диспансер» исх. от 02.11.2020 №б/н, ООО «Клиника диагностики</w:t>
      </w:r>
      <w:proofErr w:type="gramEnd"/>
      <w:r w:rsidRPr="005616D9">
        <w:rPr>
          <w:bCs/>
          <w:color w:val="000000" w:themeColor="text1"/>
          <w:sz w:val="24"/>
        </w:rPr>
        <w:t xml:space="preserve"> и лечения на Измайлова» (исх. от 14.10.2020 №105), ГБУЗ «Пензенская областная клиническая больница имени Н.Н. </w:t>
      </w:r>
      <w:r w:rsidRPr="005616D9">
        <w:rPr>
          <w:bCs/>
          <w:color w:val="000000" w:themeColor="text1"/>
          <w:sz w:val="24"/>
        </w:rPr>
        <w:lastRenderedPageBreak/>
        <w:t xml:space="preserve">Бурденко» (исх. </w:t>
      </w:r>
      <w:r w:rsidRPr="005616D9">
        <w:rPr>
          <w:color w:val="000000" w:themeColor="text1"/>
          <w:sz w:val="24"/>
        </w:rPr>
        <w:t>от 21.10.2020 №4345</w:t>
      </w:r>
      <w:r w:rsidRPr="005616D9">
        <w:rPr>
          <w:bCs/>
          <w:color w:val="000000" w:themeColor="text1"/>
          <w:sz w:val="24"/>
        </w:rPr>
        <w:t xml:space="preserve">) и результатов анализа оказанной медицинской помощи за период январь-октябрь 2020 года, </w:t>
      </w:r>
      <w:r w:rsidRPr="005616D9">
        <w:rPr>
          <w:bCs/>
          <w:color w:val="000000" w:themeColor="text1"/>
          <w:sz w:val="24"/>
          <w:highlight w:val="yellow"/>
        </w:rPr>
        <w:t>согласно приложению №1.1.3 к настоящему Протоколу.</w:t>
      </w:r>
    </w:p>
    <w:p w:rsidR="00250282" w:rsidRDefault="00250282" w:rsidP="00250282">
      <w:pPr>
        <w:pStyle w:val="a3"/>
        <w:spacing w:before="80"/>
        <w:ind w:left="0"/>
        <w:contextualSpacing w:val="0"/>
        <w:jc w:val="both"/>
        <w:rPr>
          <w:bCs/>
          <w:color w:val="000000" w:themeColor="text1"/>
          <w:sz w:val="24"/>
        </w:rPr>
      </w:pPr>
      <w:r w:rsidRPr="00F8594D">
        <w:rPr>
          <w:bCs/>
          <w:color w:val="000000" w:themeColor="text1"/>
          <w:sz w:val="24"/>
        </w:rPr>
        <w:t xml:space="preserve">1.2. </w:t>
      </w:r>
      <w:r w:rsidR="003710DA">
        <w:rPr>
          <w:bCs/>
          <w:color w:val="000000" w:themeColor="text1"/>
          <w:sz w:val="24"/>
        </w:rPr>
        <w:t>У</w:t>
      </w:r>
      <w:r>
        <w:rPr>
          <w:bCs/>
          <w:color w:val="000000" w:themeColor="text1"/>
          <w:sz w:val="24"/>
        </w:rPr>
        <w:t>велич</w:t>
      </w:r>
      <w:r w:rsidR="003710DA">
        <w:rPr>
          <w:bCs/>
          <w:color w:val="000000" w:themeColor="text1"/>
          <w:sz w:val="24"/>
        </w:rPr>
        <w:t>ить</w:t>
      </w:r>
      <w:r>
        <w:rPr>
          <w:bCs/>
          <w:color w:val="000000" w:themeColor="text1"/>
          <w:sz w:val="24"/>
        </w:rPr>
        <w:t xml:space="preserve"> распределенны</w:t>
      </w:r>
      <w:r w:rsidR="003710DA">
        <w:rPr>
          <w:bCs/>
          <w:color w:val="000000" w:themeColor="text1"/>
          <w:sz w:val="24"/>
        </w:rPr>
        <w:t>е</w:t>
      </w:r>
      <w:r>
        <w:rPr>
          <w:bCs/>
          <w:color w:val="000000" w:themeColor="text1"/>
          <w:sz w:val="24"/>
        </w:rPr>
        <w:t xml:space="preserve"> решением Комиссии от 08.10.2020 (Протокол №17) объем</w:t>
      </w:r>
      <w:r w:rsidR="003710DA">
        <w:rPr>
          <w:bCs/>
          <w:color w:val="000000" w:themeColor="text1"/>
          <w:sz w:val="24"/>
        </w:rPr>
        <w:t>ы</w:t>
      </w:r>
      <w:r>
        <w:rPr>
          <w:bCs/>
          <w:color w:val="000000" w:themeColor="text1"/>
          <w:sz w:val="24"/>
        </w:rPr>
        <w:t xml:space="preserve"> медицинской помощи, предоставляемой в условиях круглосуточного стационара (без учета объемов высокотехнологичной медицинской помощи), медицинским организациям, по которым остаток распределенных объемов стационарной медицинской помощи до конца 2020 года составляет менее</w:t>
      </w:r>
      <w:proofErr w:type="gramStart"/>
      <w:r>
        <w:rPr>
          <w:bCs/>
          <w:color w:val="000000" w:themeColor="text1"/>
          <w:sz w:val="24"/>
        </w:rPr>
        <w:t>,</w:t>
      </w:r>
      <w:proofErr w:type="gramEnd"/>
      <w:r>
        <w:rPr>
          <w:bCs/>
          <w:color w:val="000000" w:themeColor="text1"/>
          <w:sz w:val="24"/>
        </w:rPr>
        <w:t xml:space="preserve"> чем 0,5 месяцев, за счет снижения распределенных объемов по медицинским организациям, по которым остаток распределенных на 2020 год объемов стационарной помощи составляет более</w:t>
      </w:r>
      <w:proofErr w:type="gramStart"/>
      <w:r>
        <w:rPr>
          <w:bCs/>
          <w:color w:val="000000" w:themeColor="text1"/>
          <w:sz w:val="24"/>
        </w:rPr>
        <w:t>,</w:t>
      </w:r>
      <w:proofErr w:type="gramEnd"/>
      <w:r>
        <w:rPr>
          <w:bCs/>
          <w:color w:val="000000" w:themeColor="text1"/>
          <w:sz w:val="24"/>
        </w:rPr>
        <w:t xml:space="preserve"> чем на 9 месяцев, </w:t>
      </w:r>
      <w:r w:rsidRPr="009849BA">
        <w:rPr>
          <w:bCs/>
          <w:color w:val="000000" w:themeColor="text1"/>
          <w:sz w:val="24"/>
          <w:highlight w:val="yellow"/>
        </w:rPr>
        <w:t>согласно приложению №</w:t>
      </w:r>
      <w:r w:rsidR="00944131">
        <w:rPr>
          <w:bCs/>
          <w:color w:val="000000" w:themeColor="text1"/>
          <w:sz w:val="24"/>
          <w:highlight w:val="yellow"/>
        </w:rPr>
        <w:t>1.6</w:t>
      </w:r>
      <w:r w:rsidRPr="009849BA">
        <w:rPr>
          <w:bCs/>
          <w:color w:val="000000" w:themeColor="text1"/>
          <w:sz w:val="24"/>
          <w:highlight w:val="yellow"/>
        </w:rPr>
        <w:t xml:space="preserve"> к настоящему Протоколу.</w:t>
      </w:r>
    </w:p>
    <w:p w:rsidR="00250282" w:rsidRDefault="00250282" w:rsidP="00250282">
      <w:pPr>
        <w:pStyle w:val="a3"/>
        <w:spacing w:before="80"/>
        <w:ind w:left="0"/>
        <w:contextualSpacing w:val="0"/>
        <w:jc w:val="both"/>
        <w:rPr>
          <w:bCs/>
          <w:color w:val="000000" w:themeColor="text1"/>
          <w:sz w:val="24"/>
        </w:rPr>
      </w:pPr>
      <w:r>
        <w:rPr>
          <w:bCs/>
          <w:color w:val="000000" w:themeColor="text1"/>
          <w:sz w:val="24"/>
        </w:rPr>
        <w:t xml:space="preserve">1.3. </w:t>
      </w:r>
      <w:r w:rsidR="003710DA">
        <w:rPr>
          <w:bCs/>
          <w:color w:val="000000" w:themeColor="text1"/>
          <w:sz w:val="24"/>
        </w:rPr>
        <w:t>Ув</w:t>
      </w:r>
      <w:r>
        <w:rPr>
          <w:bCs/>
          <w:color w:val="000000" w:themeColor="text1"/>
          <w:sz w:val="24"/>
        </w:rPr>
        <w:t>елич</w:t>
      </w:r>
      <w:r w:rsidR="003710DA">
        <w:rPr>
          <w:bCs/>
          <w:color w:val="000000" w:themeColor="text1"/>
          <w:sz w:val="24"/>
        </w:rPr>
        <w:t>ить</w:t>
      </w:r>
      <w:r>
        <w:rPr>
          <w:bCs/>
          <w:color w:val="000000" w:themeColor="text1"/>
          <w:sz w:val="24"/>
        </w:rPr>
        <w:t xml:space="preserve"> распределенны</w:t>
      </w:r>
      <w:r w:rsidR="003710DA">
        <w:rPr>
          <w:bCs/>
          <w:color w:val="000000" w:themeColor="text1"/>
          <w:sz w:val="24"/>
        </w:rPr>
        <w:t>е</w:t>
      </w:r>
      <w:r>
        <w:rPr>
          <w:bCs/>
          <w:color w:val="000000" w:themeColor="text1"/>
          <w:sz w:val="24"/>
        </w:rPr>
        <w:t xml:space="preserve"> решением Комиссии от 08.10.2020 (Протокол №17) объем</w:t>
      </w:r>
      <w:r w:rsidR="003710DA">
        <w:rPr>
          <w:bCs/>
          <w:color w:val="000000" w:themeColor="text1"/>
          <w:sz w:val="24"/>
        </w:rPr>
        <w:t>ы</w:t>
      </w:r>
      <w:r>
        <w:rPr>
          <w:bCs/>
          <w:color w:val="000000" w:themeColor="text1"/>
          <w:sz w:val="24"/>
        </w:rPr>
        <w:t xml:space="preserve"> медицинской помощи, предоставляемой в условиях дневного стационара (без учета объемов по проведению экстракорпорального оплодотворению), медицинским организациям, по которым остаток распределенных объемов медицинской помощи, предоставляемой в условиях дневного стационара, до конца 2020 года составляет менее</w:t>
      </w:r>
      <w:proofErr w:type="gramStart"/>
      <w:r>
        <w:rPr>
          <w:bCs/>
          <w:color w:val="000000" w:themeColor="text1"/>
          <w:sz w:val="24"/>
        </w:rPr>
        <w:t>,</w:t>
      </w:r>
      <w:proofErr w:type="gramEnd"/>
      <w:r>
        <w:rPr>
          <w:bCs/>
          <w:color w:val="000000" w:themeColor="text1"/>
          <w:sz w:val="24"/>
        </w:rPr>
        <w:t xml:space="preserve"> чем на 1 месяц, за счет снижения  распределенных объемов по медицинским организациям, по которым остаток распределенных объемов медицинской помощи, предоставляемой в условиях дневного стационара, на 2020 год составляет более</w:t>
      </w:r>
      <w:proofErr w:type="gramStart"/>
      <w:r>
        <w:rPr>
          <w:bCs/>
          <w:color w:val="000000" w:themeColor="text1"/>
          <w:sz w:val="24"/>
        </w:rPr>
        <w:t>,</w:t>
      </w:r>
      <w:proofErr w:type="gramEnd"/>
      <w:r>
        <w:rPr>
          <w:bCs/>
          <w:color w:val="000000" w:themeColor="text1"/>
          <w:sz w:val="24"/>
        </w:rPr>
        <w:t xml:space="preserve"> чем на 7-мь месяцев, </w:t>
      </w:r>
      <w:r w:rsidRPr="00E540D4">
        <w:rPr>
          <w:bCs/>
          <w:color w:val="000000" w:themeColor="text1"/>
          <w:sz w:val="24"/>
          <w:highlight w:val="yellow"/>
        </w:rPr>
        <w:t>согласно приложению №</w:t>
      </w:r>
      <w:r w:rsidR="00944131">
        <w:rPr>
          <w:bCs/>
          <w:color w:val="000000" w:themeColor="text1"/>
          <w:sz w:val="24"/>
          <w:highlight w:val="yellow"/>
        </w:rPr>
        <w:t>1.6</w:t>
      </w:r>
      <w:r w:rsidRPr="00E540D4">
        <w:rPr>
          <w:bCs/>
          <w:color w:val="000000" w:themeColor="text1"/>
          <w:sz w:val="24"/>
          <w:highlight w:val="yellow"/>
        </w:rPr>
        <w:t xml:space="preserve"> к настоящему Протоколу.</w:t>
      </w:r>
    </w:p>
    <w:p w:rsidR="00250282" w:rsidRDefault="00250282" w:rsidP="00250282">
      <w:pPr>
        <w:pStyle w:val="a3"/>
        <w:spacing w:before="80"/>
        <w:ind w:left="0"/>
        <w:contextualSpacing w:val="0"/>
        <w:jc w:val="both"/>
        <w:rPr>
          <w:bCs/>
          <w:color w:val="000000" w:themeColor="text1"/>
          <w:sz w:val="24"/>
        </w:rPr>
      </w:pPr>
      <w:r>
        <w:rPr>
          <w:bCs/>
          <w:color w:val="000000" w:themeColor="text1"/>
          <w:sz w:val="24"/>
        </w:rPr>
        <w:t xml:space="preserve">1.4. </w:t>
      </w:r>
      <w:proofErr w:type="gramStart"/>
      <w:r w:rsidR="003710DA">
        <w:rPr>
          <w:bCs/>
          <w:color w:val="000000" w:themeColor="text1"/>
          <w:sz w:val="24"/>
        </w:rPr>
        <w:t>У</w:t>
      </w:r>
      <w:r>
        <w:rPr>
          <w:bCs/>
          <w:color w:val="000000" w:themeColor="text1"/>
          <w:sz w:val="24"/>
        </w:rPr>
        <w:t>велич</w:t>
      </w:r>
      <w:r w:rsidR="003710DA">
        <w:rPr>
          <w:bCs/>
          <w:color w:val="000000" w:themeColor="text1"/>
          <w:sz w:val="24"/>
        </w:rPr>
        <w:t>ить</w:t>
      </w:r>
      <w:r>
        <w:rPr>
          <w:bCs/>
          <w:color w:val="000000" w:themeColor="text1"/>
          <w:sz w:val="24"/>
        </w:rPr>
        <w:t xml:space="preserve"> распределенны</w:t>
      </w:r>
      <w:r w:rsidR="003710DA">
        <w:rPr>
          <w:bCs/>
          <w:color w:val="000000" w:themeColor="text1"/>
          <w:sz w:val="24"/>
        </w:rPr>
        <w:t>е</w:t>
      </w:r>
      <w:r>
        <w:rPr>
          <w:bCs/>
          <w:color w:val="000000" w:themeColor="text1"/>
          <w:sz w:val="24"/>
        </w:rPr>
        <w:t xml:space="preserve"> решением Комиссии от 08.10.2020 (Протокол №17) объем</w:t>
      </w:r>
      <w:r w:rsidR="003710DA">
        <w:rPr>
          <w:bCs/>
          <w:color w:val="000000" w:themeColor="text1"/>
          <w:sz w:val="24"/>
        </w:rPr>
        <w:t>ы</w:t>
      </w:r>
      <w:r>
        <w:rPr>
          <w:bCs/>
          <w:color w:val="000000" w:themeColor="text1"/>
          <w:sz w:val="24"/>
        </w:rPr>
        <w:t xml:space="preserve"> по проведению экстракорпорального оплодотворения в условиях дневного стационара медицинской организации, по которой предъявленные к оплате объемы экстракорпорального оплодотворения за период январь-октябрь 2020 года превысили объемы, распределенные на 2020 год, за счет снижения распределенных объемов проведения экстракорпорального оплодотворения по медицинским организациям, по которым остаток распределенных объемов на 2020 год составил более, чем</w:t>
      </w:r>
      <w:proofErr w:type="gramEnd"/>
      <w:r>
        <w:rPr>
          <w:bCs/>
          <w:color w:val="000000" w:themeColor="text1"/>
          <w:sz w:val="24"/>
        </w:rPr>
        <w:t xml:space="preserve"> на 3 месяца, </w:t>
      </w:r>
      <w:r w:rsidRPr="003757AA">
        <w:rPr>
          <w:bCs/>
          <w:color w:val="000000" w:themeColor="text1"/>
          <w:sz w:val="24"/>
          <w:highlight w:val="yellow"/>
        </w:rPr>
        <w:t>согласно приложени</w:t>
      </w:r>
      <w:r w:rsidR="00944131">
        <w:rPr>
          <w:bCs/>
          <w:color w:val="000000" w:themeColor="text1"/>
          <w:sz w:val="24"/>
          <w:highlight w:val="yellow"/>
        </w:rPr>
        <w:t>ю</w:t>
      </w:r>
      <w:r w:rsidRPr="003757AA">
        <w:rPr>
          <w:bCs/>
          <w:color w:val="000000" w:themeColor="text1"/>
          <w:sz w:val="24"/>
          <w:highlight w:val="yellow"/>
        </w:rPr>
        <w:t xml:space="preserve"> </w:t>
      </w:r>
      <w:r w:rsidR="009510C2">
        <w:rPr>
          <w:bCs/>
          <w:color w:val="000000" w:themeColor="text1"/>
          <w:sz w:val="24"/>
          <w:highlight w:val="yellow"/>
        </w:rPr>
        <w:t>№</w:t>
      </w:r>
      <w:r w:rsidR="00944131">
        <w:rPr>
          <w:bCs/>
          <w:color w:val="000000" w:themeColor="text1"/>
          <w:sz w:val="24"/>
          <w:highlight w:val="yellow"/>
        </w:rPr>
        <w:t>1.6</w:t>
      </w:r>
      <w:r w:rsidRPr="003757AA">
        <w:rPr>
          <w:bCs/>
          <w:color w:val="000000" w:themeColor="text1"/>
          <w:sz w:val="24"/>
          <w:highlight w:val="yellow"/>
        </w:rPr>
        <w:t xml:space="preserve"> к настоящему Протоколу.</w:t>
      </w:r>
    </w:p>
    <w:p w:rsidR="00250282" w:rsidRDefault="00250282" w:rsidP="00250282">
      <w:pPr>
        <w:pStyle w:val="a3"/>
        <w:spacing w:before="80"/>
        <w:ind w:left="0"/>
        <w:contextualSpacing w:val="0"/>
        <w:jc w:val="both"/>
        <w:rPr>
          <w:bCs/>
          <w:color w:val="000000" w:themeColor="text1"/>
          <w:sz w:val="24"/>
        </w:rPr>
      </w:pPr>
      <w:r>
        <w:rPr>
          <w:bCs/>
          <w:color w:val="000000" w:themeColor="text1"/>
          <w:sz w:val="24"/>
        </w:rPr>
        <w:t xml:space="preserve">1.5. </w:t>
      </w:r>
      <w:proofErr w:type="gramStart"/>
      <w:r w:rsidR="003710DA">
        <w:rPr>
          <w:bCs/>
          <w:color w:val="000000" w:themeColor="text1"/>
          <w:sz w:val="24"/>
        </w:rPr>
        <w:t>У</w:t>
      </w:r>
      <w:r>
        <w:rPr>
          <w:bCs/>
          <w:color w:val="000000" w:themeColor="text1"/>
          <w:sz w:val="24"/>
        </w:rPr>
        <w:t>велич</w:t>
      </w:r>
      <w:r w:rsidR="003710DA">
        <w:rPr>
          <w:bCs/>
          <w:color w:val="000000" w:themeColor="text1"/>
          <w:sz w:val="24"/>
        </w:rPr>
        <w:t>ить</w:t>
      </w:r>
      <w:r>
        <w:rPr>
          <w:bCs/>
          <w:color w:val="000000" w:themeColor="text1"/>
          <w:sz w:val="24"/>
        </w:rPr>
        <w:t xml:space="preserve"> распределенны</w:t>
      </w:r>
      <w:r w:rsidR="003710DA">
        <w:rPr>
          <w:bCs/>
          <w:color w:val="000000" w:themeColor="text1"/>
          <w:sz w:val="24"/>
        </w:rPr>
        <w:t>е</w:t>
      </w:r>
      <w:r>
        <w:rPr>
          <w:bCs/>
          <w:color w:val="000000" w:themeColor="text1"/>
          <w:sz w:val="24"/>
        </w:rPr>
        <w:t xml:space="preserve"> решением Комиссии от 08.10.2020 (Протокол №17) объем</w:t>
      </w:r>
      <w:r w:rsidR="003710DA">
        <w:rPr>
          <w:bCs/>
          <w:color w:val="000000" w:themeColor="text1"/>
          <w:sz w:val="24"/>
        </w:rPr>
        <w:t>ы</w:t>
      </w:r>
      <w:r>
        <w:rPr>
          <w:bCs/>
          <w:color w:val="000000" w:themeColor="text1"/>
          <w:sz w:val="24"/>
        </w:rPr>
        <w:t xml:space="preserve"> медицинской помощи, предоставляемой в амбулаторных условиях в неотложной форме медицинским организациям, по которым предъявленные к оплате объемы неотложной помощи  за период январь-октябрь 2020 года превысили объемы, распределенные на 2020 год, за счет снижения распределенных объемов неотложной медицинской помощи по медицинским организациям, по которым остаток распределенных объемов неотложной медицинской помощи на 2020</w:t>
      </w:r>
      <w:proofErr w:type="gramEnd"/>
      <w:r>
        <w:rPr>
          <w:bCs/>
          <w:color w:val="000000" w:themeColor="text1"/>
          <w:sz w:val="24"/>
        </w:rPr>
        <w:t xml:space="preserve"> год составил более</w:t>
      </w:r>
      <w:proofErr w:type="gramStart"/>
      <w:r>
        <w:rPr>
          <w:bCs/>
          <w:color w:val="000000" w:themeColor="text1"/>
          <w:sz w:val="24"/>
        </w:rPr>
        <w:t>,</w:t>
      </w:r>
      <w:proofErr w:type="gramEnd"/>
      <w:r>
        <w:rPr>
          <w:bCs/>
          <w:color w:val="000000" w:themeColor="text1"/>
          <w:sz w:val="24"/>
        </w:rPr>
        <w:t xml:space="preserve"> чем на 20 месяцев, </w:t>
      </w:r>
      <w:r w:rsidRPr="00F2104B">
        <w:rPr>
          <w:bCs/>
          <w:color w:val="000000" w:themeColor="text1"/>
          <w:sz w:val="24"/>
          <w:highlight w:val="yellow"/>
        </w:rPr>
        <w:t>согласно приложению №</w:t>
      </w:r>
      <w:r w:rsidR="00944131">
        <w:rPr>
          <w:bCs/>
          <w:color w:val="000000" w:themeColor="text1"/>
          <w:sz w:val="24"/>
          <w:highlight w:val="yellow"/>
        </w:rPr>
        <w:t>1.6</w:t>
      </w:r>
      <w:r w:rsidRPr="00F2104B">
        <w:rPr>
          <w:bCs/>
          <w:color w:val="000000" w:themeColor="text1"/>
          <w:sz w:val="24"/>
          <w:highlight w:val="yellow"/>
        </w:rPr>
        <w:t xml:space="preserve"> к настоящему Протоколу</w:t>
      </w:r>
      <w:r>
        <w:rPr>
          <w:bCs/>
          <w:color w:val="000000" w:themeColor="text1"/>
          <w:sz w:val="24"/>
        </w:rPr>
        <w:t>.</w:t>
      </w:r>
    </w:p>
    <w:p w:rsidR="00250282" w:rsidRDefault="00250282" w:rsidP="00250282">
      <w:pPr>
        <w:pStyle w:val="a3"/>
        <w:spacing w:before="80"/>
        <w:ind w:left="0"/>
        <w:contextualSpacing w:val="0"/>
        <w:jc w:val="both"/>
        <w:rPr>
          <w:bCs/>
          <w:color w:val="000000" w:themeColor="text1"/>
          <w:sz w:val="24"/>
        </w:rPr>
      </w:pPr>
      <w:r>
        <w:rPr>
          <w:bCs/>
          <w:color w:val="000000" w:themeColor="text1"/>
          <w:sz w:val="24"/>
        </w:rPr>
        <w:t xml:space="preserve">1.6. </w:t>
      </w:r>
      <w:r w:rsidR="00E954AF">
        <w:rPr>
          <w:bCs/>
          <w:color w:val="000000" w:themeColor="text1"/>
          <w:sz w:val="24"/>
        </w:rPr>
        <w:t>Ув</w:t>
      </w:r>
      <w:r>
        <w:rPr>
          <w:bCs/>
          <w:color w:val="000000" w:themeColor="text1"/>
          <w:sz w:val="24"/>
        </w:rPr>
        <w:t>елич</w:t>
      </w:r>
      <w:r w:rsidR="00E954AF">
        <w:rPr>
          <w:bCs/>
          <w:color w:val="000000" w:themeColor="text1"/>
          <w:sz w:val="24"/>
        </w:rPr>
        <w:t>ить</w:t>
      </w:r>
      <w:r>
        <w:rPr>
          <w:bCs/>
          <w:color w:val="000000" w:themeColor="text1"/>
          <w:sz w:val="24"/>
        </w:rPr>
        <w:t xml:space="preserve"> распределенны</w:t>
      </w:r>
      <w:r w:rsidR="00E954AF">
        <w:rPr>
          <w:bCs/>
          <w:color w:val="000000" w:themeColor="text1"/>
          <w:sz w:val="24"/>
        </w:rPr>
        <w:t>е</w:t>
      </w:r>
      <w:r>
        <w:rPr>
          <w:bCs/>
          <w:color w:val="000000" w:themeColor="text1"/>
          <w:sz w:val="24"/>
        </w:rPr>
        <w:t xml:space="preserve"> решением Комиссии от 08.10.2020 (Протокол №17) объем</w:t>
      </w:r>
      <w:r w:rsidR="00E954AF">
        <w:rPr>
          <w:bCs/>
          <w:color w:val="000000" w:themeColor="text1"/>
          <w:sz w:val="24"/>
        </w:rPr>
        <w:t>ы</w:t>
      </w:r>
      <w:r>
        <w:rPr>
          <w:bCs/>
          <w:color w:val="000000" w:themeColor="text1"/>
          <w:sz w:val="24"/>
        </w:rPr>
        <w:t xml:space="preserve"> медицинской помощи, предоставляемой в амбулаторных условиях с иными целями по профилю «стоматология», медицинским организациям, по которым остаток распределенных объемов медицинской помощи, предоставляемой в амбулаторных условиях с иными целями по профилю «стоматология», до конца 2020 года составил менее</w:t>
      </w:r>
      <w:proofErr w:type="gramStart"/>
      <w:r>
        <w:rPr>
          <w:bCs/>
          <w:color w:val="000000" w:themeColor="text1"/>
          <w:sz w:val="24"/>
        </w:rPr>
        <w:t>,</w:t>
      </w:r>
      <w:proofErr w:type="gramEnd"/>
      <w:r>
        <w:rPr>
          <w:bCs/>
          <w:color w:val="000000" w:themeColor="text1"/>
          <w:sz w:val="24"/>
        </w:rPr>
        <w:t xml:space="preserve"> чем на 2 месяца, за счет снижения распределенных объемов по медицинским организациям, по которым остаток распределенных объемов медицинской помощи, предоставляемой в амбулаторных условиях с иной целью по профилю «стоматология», на 2020 год составляет более</w:t>
      </w:r>
      <w:proofErr w:type="gramStart"/>
      <w:r>
        <w:rPr>
          <w:bCs/>
          <w:color w:val="000000" w:themeColor="text1"/>
          <w:sz w:val="24"/>
        </w:rPr>
        <w:t>,</w:t>
      </w:r>
      <w:proofErr w:type="gramEnd"/>
      <w:r>
        <w:rPr>
          <w:bCs/>
          <w:color w:val="000000" w:themeColor="text1"/>
          <w:sz w:val="24"/>
        </w:rPr>
        <w:t xml:space="preserve"> чем на 60 месяцев, </w:t>
      </w:r>
      <w:r w:rsidRPr="00431A65">
        <w:rPr>
          <w:bCs/>
          <w:color w:val="000000" w:themeColor="text1"/>
          <w:sz w:val="24"/>
          <w:highlight w:val="yellow"/>
        </w:rPr>
        <w:t>согласно приложению</w:t>
      </w:r>
      <w:r>
        <w:rPr>
          <w:bCs/>
          <w:color w:val="000000" w:themeColor="text1"/>
          <w:sz w:val="24"/>
          <w:highlight w:val="yellow"/>
        </w:rPr>
        <w:t xml:space="preserve"> №</w:t>
      </w:r>
      <w:r w:rsidR="00DC0DCE">
        <w:rPr>
          <w:bCs/>
          <w:color w:val="000000" w:themeColor="text1"/>
          <w:sz w:val="24"/>
          <w:highlight w:val="yellow"/>
        </w:rPr>
        <w:t>1.6</w:t>
      </w:r>
      <w:r w:rsidRPr="00431A65">
        <w:rPr>
          <w:bCs/>
          <w:color w:val="000000" w:themeColor="text1"/>
          <w:sz w:val="24"/>
          <w:highlight w:val="yellow"/>
        </w:rPr>
        <w:t xml:space="preserve"> к настоящему Протоколу.</w:t>
      </w:r>
    </w:p>
    <w:p w:rsidR="00250282" w:rsidRDefault="00250282" w:rsidP="00250282">
      <w:pPr>
        <w:pStyle w:val="a3"/>
        <w:spacing w:before="80"/>
        <w:ind w:left="0"/>
        <w:contextualSpacing w:val="0"/>
        <w:jc w:val="both"/>
        <w:rPr>
          <w:bCs/>
          <w:color w:val="000000" w:themeColor="text1"/>
          <w:sz w:val="24"/>
        </w:rPr>
      </w:pPr>
      <w:r>
        <w:rPr>
          <w:bCs/>
          <w:color w:val="000000" w:themeColor="text1"/>
          <w:sz w:val="24"/>
        </w:rPr>
        <w:t xml:space="preserve">1.7. </w:t>
      </w:r>
      <w:proofErr w:type="gramStart"/>
      <w:r w:rsidR="007459AA">
        <w:rPr>
          <w:bCs/>
          <w:color w:val="000000" w:themeColor="text1"/>
          <w:sz w:val="24"/>
        </w:rPr>
        <w:t>У</w:t>
      </w:r>
      <w:r>
        <w:rPr>
          <w:bCs/>
          <w:color w:val="000000" w:themeColor="text1"/>
          <w:sz w:val="24"/>
        </w:rPr>
        <w:t>велич</w:t>
      </w:r>
      <w:r w:rsidR="007459AA">
        <w:rPr>
          <w:bCs/>
          <w:color w:val="000000" w:themeColor="text1"/>
          <w:sz w:val="24"/>
        </w:rPr>
        <w:t>ить</w:t>
      </w:r>
      <w:r>
        <w:rPr>
          <w:bCs/>
          <w:color w:val="000000" w:themeColor="text1"/>
          <w:sz w:val="24"/>
        </w:rPr>
        <w:t xml:space="preserve"> распределенны</w:t>
      </w:r>
      <w:r w:rsidR="007459AA">
        <w:rPr>
          <w:bCs/>
          <w:color w:val="000000" w:themeColor="text1"/>
          <w:sz w:val="24"/>
        </w:rPr>
        <w:t>е</w:t>
      </w:r>
      <w:r>
        <w:rPr>
          <w:bCs/>
          <w:color w:val="000000" w:themeColor="text1"/>
          <w:sz w:val="24"/>
        </w:rPr>
        <w:t xml:space="preserve"> решением Комиссии от 08.10.2020 (Протокол №17) объем</w:t>
      </w:r>
      <w:r w:rsidR="007459AA">
        <w:rPr>
          <w:bCs/>
          <w:color w:val="000000" w:themeColor="text1"/>
          <w:sz w:val="24"/>
        </w:rPr>
        <w:t>ы</w:t>
      </w:r>
      <w:r>
        <w:rPr>
          <w:bCs/>
          <w:color w:val="000000" w:themeColor="text1"/>
          <w:sz w:val="24"/>
        </w:rPr>
        <w:t xml:space="preserve"> медицинской помощи, предоставляемой в амбулаторных условиях с иными целями, за исключением объемов по профилю «стоматология», по медицинским организациям, по которым предъявленные к оплате объемы амбулаторной помощи с иными целями за период январь-октябрь 2020 года превысили объемы, распределенные на 2020 год, за счет снижения распределенных объемов, медицинским организациям, по которым остаток распределенных</w:t>
      </w:r>
      <w:proofErr w:type="gramEnd"/>
      <w:r>
        <w:rPr>
          <w:bCs/>
          <w:color w:val="000000" w:themeColor="text1"/>
          <w:sz w:val="24"/>
        </w:rPr>
        <w:t xml:space="preserve"> </w:t>
      </w:r>
      <w:r>
        <w:rPr>
          <w:bCs/>
          <w:color w:val="000000" w:themeColor="text1"/>
          <w:sz w:val="24"/>
        </w:rPr>
        <w:lastRenderedPageBreak/>
        <w:t>объемов амбулаторных посещений с иными целями на 2020 год составляет более</w:t>
      </w:r>
      <w:proofErr w:type="gramStart"/>
      <w:r>
        <w:rPr>
          <w:bCs/>
          <w:color w:val="000000" w:themeColor="text1"/>
          <w:sz w:val="24"/>
        </w:rPr>
        <w:t>,</w:t>
      </w:r>
      <w:proofErr w:type="gramEnd"/>
      <w:r>
        <w:rPr>
          <w:bCs/>
          <w:color w:val="000000" w:themeColor="text1"/>
          <w:sz w:val="24"/>
        </w:rPr>
        <w:t xml:space="preserve"> чем на 9 месяцев, согласно приложению </w:t>
      </w:r>
      <w:r w:rsidRPr="00E76277">
        <w:rPr>
          <w:bCs/>
          <w:color w:val="000000" w:themeColor="text1"/>
          <w:sz w:val="24"/>
          <w:highlight w:val="yellow"/>
        </w:rPr>
        <w:t>№</w:t>
      </w:r>
      <w:r w:rsidR="00944131">
        <w:rPr>
          <w:bCs/>
          <w:color w:val="000000" w:themeColor="text1"/>
          <w:sz w:val="24"/>
          <w:highlight w:val="yellow"/>
        </w:rPr>
        <w:t>1.6</w:t>
      </w:r>
      <w:r w:rsidRPr="00E76277">
        <w:rPr>
          <w:bCs/>
          <w:color w:val="000000" w:themeColor="text1"/>
          <w:sz w:val="24"/>
          <w:highlight w:val="yellow"/>
        </w:rPr>
        <w:t xml:space="preserve"> к настоящему Протоколу.</w:t>
      </w:r>
    </w:p>
    <w:p w:rsidR="00250282" w:rsidRDefault="00250282" w:rsidP="00250282">
      <w:pPr>
        <w:pStyle w:val="a3"/>
        <w:spacing w:before="80"/>
        <w:ind w:left="0"/>
        <w:contextualSpacing w:val="0"/>
        <w:jc w:val="both"/>
        <w:rPr>
          <w:bCs/>
          <w:color w:val="000000" w:themeColor="text1"/>
          <w:sz w:val="24"/>
        </w:rPr>
      </w:pPr>
      <w:r>
        <w:rPr>
          <w:bCs/>
          <w:color w:val="000000" w:themeColor="text1"/>
          <w:sz w:val="24"/>
        </w:rPr>
        <w:t xml:space="preserve">1.8. </w:t>
      </w:r>
      <w:proofErr w:type="gramStart"/>
      <w:r w:rsidR="004E4EDC">
        <w:rPr>
          <w:bCs/>
          <w:color w:val="000000" w:themeColor="text1"/>
          <w:sz w:val="24"/>
        </w:rPr>
        <w:t>У</w:t>
      </w:r>
      <w:r>
        <w:rPr>
          <w:bCs/>
          <w:color w:val="000000" w:themeColor="text1"/>
          <w:sz w:val="24"/>
        </w:rPr>
        <w:t>велич</w:t>
      </w:r>
      <w:r w:rsidR="004E4EDC">
        <w:rPr>
          <w:bCs/>
          <w:color w:val="000000" w:themeColor="text1"/>
          <w:sz w:val="24"/>
        </w:rPr>
        <w:t>ить</w:t>
      </w:r>
      <w:r>
        <w:rPr>
          <w:bCs/>
          <w:color w:val="000000" w:themeColor="text1"/>
          <w:sz w:val="24"/>
        </w:rPr>
        <w:t xml:space="preserve"> распределенны</w:t>
      </w:r>
      <w:r w:rsidR="004E4EDC">
        <w:rPr>
          <w:bCs/>
          <w:color w:val="000000" w:themeColor="text1"/>
          <w:sz w:val="24"/>
        </w:rPr>
        <w:t>е</w:t>
      </w:r>
      <w:r>
        <w:rPr>
          <w:bCs/>
          <w:color w:val="000000" w:themeColor="text1"/>
          <w:sz w:val="24"/>
        </w:rPr>
        <w:t xml:space="preserve"> решением Комиссии решением Комиссии от 08.10.20 (Протокол №17) объем</w:t>
      </w:r>
      <w:r w:rsidR="004E4EDC">
        <w:rPr>
          <w:bCs/>
          <w:color w:val="000000" w:themeColor="text1"/>
          <w:sz w:val="24"/>
        </w:rPr>
        <w:t>ы</w:t>
      </w:r>
      <w:r>
        <w:rPr>
          <w:bCs/>
          <w:color w:val="000000" w:themeColor="text1"/>
          <w:sz w:val="24"/>
        </w:rPr>
        <w:t xml:space="preserve"> медицинской помощи, предоставляемой в амбулаторных условиях в связи с заболеванием, за исключением объемов по проведению диагностических исследований в амбулаторных условиях, медицинским организациям, по которым предъявленные к оплате объемы за период январь-октябрь 2020 года превысили объемы, распределенные на 2020 год, за счет снижения распределенных объемов обращений в связи с заболеванием</w:t>
      </w:r>
      <w:proofErr w:type="gramEnd"/>
      <w:r>
        <w:rPr>
          <w:bCs/>
          <w:color w:val="000000" w:themeColor="text1"/>
          <w:sz w:val="24"/>
        </w:rPr>
        <w:t xml:space="preserve"> по медицинским организациям, по которым остаток распределенных объемов на 2020 год составляет более</w:t>
      </w:r>
      <w:proofErr w:type="gramStart"/>
      <w:r>
        <w:rPr>
          <w:bCs/>
          <w:color w:val="000000" w:themeColor="text1"/>
          <w:sz w:val="24"/>
        </w:rPr>
        <w:t>,</w:t>
      </w:r>
      <w:proofErr w:type="gramEnd"/>
      <w:r>
        <w:rPr>
          <w:bCs/>
          <w:color w:val="000000" w:themeColor="text1"/>
          <w:sz w:val="24"/>
        </w:rPr>
        <w:t xml:space="preserve"> чем на 30 месяцев, </w:t>
      </w:r>
      <w:r w:rsidRPr="00CF6960">
        <w:rPr>
          <w:bCs/>
          <w:color w:val="000000" w:themeColor="text1"/>
          <w:sz w:val="24"/>
          <w:highlight w:val="yellow"/>
        </w:rPr>
        <w:t>согласно приложению №</w:t>
      </w:r>
      <w:r w:rsidR="00944131">
        <w:rPr>
          <w:bCs/>
          <w:color w:val="000000" w:themeColor="text1"/>
          <w:sz w:val="24"/>
          <w:highlight w:val="yellow"/>
        </w:rPr>
        <w:t>1.6.</w:t>
      </w:r>
      <w:r w:rsidRPr="00CF6960">
        <w:rPr>
          <w:bCs/>
          <w:color w:val="000000" w:themeColor="text1"/>
          <w:sz w:val="24"/>
          <w:highlight w:val="yellow"/>
        </w:rPr>
        <w:t xml:space="preserve"> к настоящему письму</w:t>
      </w:r>
      <w:r>
        <w:rPr>
          <w:bCs/>
          <w:color w:val="000000" w:themeColor="text1"/>
          <w:sz w:val="24"/>
        </w:rPr>
        <w:t xml:space="preserve">. </w:t>
      </w:r>
    </w:p>
    <w:p w:rsidR="00250282" w:rsidRDefault="00250282" w:rsidP="00250282">
      <w:pPr>
        <w:pStyle w:val="a3"/>
        <w:spacing w:before="80"/>
        <w:ind w:left="0"/>
        <w:contextualSpacing w:val="0"/>
        <w:jc w:val="both"/>
        <w:rPr>
          <w:bCs/>
          <w:color w:val="000000" w:themeColor="text1"/>
          <w:sz w:val="24"/>
        </w:rPr>
      </w:pPr>
      <w:r>
        <w:rPr>
          <w:bCs/>
          <w:color w:val="000000" w:themeColor="text1"/>
          <w:sz w:val="24"/>
        </w:rPr>
        <w:t xml:space="preserve">1.9. </w:t>
      </w:r>
      <w:proofErr w:type="gramStart"/>
      <w:r w:rsidR="00561B3B">
        <w:rPr>
          <w:bCs/>
          <w:color w:val="000000" w:themeColor="text1"/>
          <w:sz w:val="24"/>
        </w:rPr>
        <w:t>У</w:t>
      </w:r>
      <w:r>
        <w:rPr>
          <w:bCs/>
          <w:color w:val="000000" w:themeColor="text1"/>
          <w:sz w:val="24"/>
        </w:rPr>
        <w:t>велич</w:t>
      </w:r>
      <w:r w:rsidR="00561B3B">
        <w:rPr>
          <w:bCs/>
          <w:color w:val="000000" w:themeColor="text1"/>
          <w:sz w:val="24"/>
        </w:rPr>
        <w:t>ить</w:t>
      </w:r>
      <w:r>
        <w:rPr>
          <w:bCs/>
          <w:color w:val="000000" w:themeColor="text1"/>
          <w:sz w:val="24"/>
        </w:rPr>
        <w:t xml:space="preserve"> распределенны</w:t>
      </w:r>
      <w:r w:rsidR="00561B3B">
        <w:rPr>
          <w:bCs/>
          <w:color w:val="000000" w:themeColor="text1"/>
          <w:sz w:val="24"/>
        </w:rPr>
        <w:t>е</w:t>
      </w:r>
      <w:r>
        <w:rPr>
          <w:bCs/>
          <w:color w:val="000000" w:themeColor="text1"/>
          <w:sz w:val="24"/>
        </w:rPr>
        <w:t xml:space="preserve"> решением Комиссии от 08.10.2020 (Протокол №17) объем</w:t>
      </w:r>
      <w:r w:rsidR="00561B3B">
        <w:rPr>
          <w:bCs/>
          <w:color w:val="000000" w:themeColor="text1"/>
          <w:sz w:val="24"/>
        </w:rPr>
        <w:t>ы</w:t>
      </w:r>
      <w:r>
        <w:rPr>
          <w:bCs/>
          <w:color w:val="000000" w:themeColor="text1"/>
          <w:sz w:val="24"/>
        </w:rPr>
        <w:t xml:space="preserve"> диагностических исследований, проводимых в амбулаторных условиях, (магнитно-резонансная томография, компьютерная томография) медицинским организациям, по которым предъявленные к оплате за период январь-октябрь 2020 года объемы диагностических исследований магнитно-резонансной томографии, компьютерной томографии, превысили объемы, распределенные на 2020 год, за счет снижения распределенных объемов медицинским организациям, по которым остаток распределенных на 2020 год объемов магнитно-резонансной</w:t>
      </w:r>
      <w:proofErr w:type="gramEnd"/>
      <w:r>
        <w:rPr>
          <w:bCs/>
          <w:color w:val="000000" w:themeColor="text1"/>
          <w:sz w:val="24"/>
        </w:rPr>
        <w:t xml:space="preserve"> томографии составил более</w:t>
      </w:r>
      <w:proofErr w:type="gramStart"/>
      <w:r>
        <w:rPr>
          <w:bCs/>
          <w:color w:val="000000" w:themeColor="text1"/>
          <w:sz w:val="24"/>
        </w:rPr>
        <w:t>,</w:t>
      </w:r>
      <w:proofErr w:type="gramEnd"/>
      <w:r>
        <w:rPr>
          <w:bCs/>
          <w:color w:val="000000" w:themeColor="text1"/>
          <w:sz w:val="24"/>
        </w:rPr>
        <w:t xml:space="preserve"> чем на 7 месяцев, и объемов компьютерной томографии – более, чем на 5 месяцев, </w:t>
      </w:r>
      <w:r w:rsidRPr="00F22CD3">
        <w:rPr>
          <w:bCs/>
          <w:color w:val="000000" w:themeColor="text1"/>
          <w:sz w:val="24"/>
          <w:highlight w:val="yellow"/>
        </w:rPr>
        <w:t xml:space="preserve">согласно приложению </w:t>
      </w:r>
      <w:r w:rsidR="00944131">
        <w:rPr>
          <w:bCs/>
          <w:color w:val="000000" w:themeColor="text1"/>
          <w:sz w:val="24"/>
          <w:highlight w:val="yellow"/>
        </w:rPr>
        <w:t xml:space="preserve">№1.6. </w:t>
      </w:r>
      <w:r w:rsidRPr="00F22CD3">
        <w:rPr>
          <w:bCs/>
          <w:color w:val="000000" w:themeColor="text1"/>
          <w:sz w:val="24"/>
          <w:highlight w:val="yellow"/>
        </w:rPr>
        <w:t>к настоящему Протоколу.</w:t>
      </w:r>
    </w:p>
    <w:p w:rsidR="00250282" w:rsidRPr="00F8594D" w:rsidRDefault="00250282" w:rsidP="00250282">
      <w:pPr>
        <w:pStyle w:val="a3"/>
        <w:spacing w:before="80"/>
        <w:ind w:left="0"/>
        <w:contextualSpacing w:val="0"/>
        <w:jc w:val="both"/>
        <w:rPr>
          <w:bCs/>
          <w:color w:val="000000" w:themeColor="text1"/>
          <w:sz w:val="24"/>
        </w:rPr>
      </w:pPr>
      <w:r>
        <w:rPr>
          <w:bCs/>
          <w:color w:val="000000" w:themeColor="text1"/>
          <w:sz w:val="24"/>
        </w:rPr>
        <w:t xml:space="preserve">1.10. </w:t>
      </w:r>
      <w:r w:rsidR="0075044F">
        <w:rPr>
          <w:bCs/>
          <w:color w:val="000000" w:themeColor="text1"/>
          <w:sz w:val="24"/>
        </w:rPr>
        <w:t>Р</w:t>
      </w:r>
      <w:r>
        <w:rPr>
          <w:bCs/>
          <w:color w:val="000000" w:themeColor="text1"/>
          <w:sz w:val="24"/>
        </w:rPr>
        <w:t>аспредел</w:t>
      </w:r>
      <w:r w:rsidR="0075044F">
        <w:rPr>
          <w:bCs/>
          <w:color w:val="000000" w:themeColor="text1"/>
          <w:sz w:val="24"/>
        </w:rPr>
        <w:t>ить</w:t>
      </w:r>
      <w:r>
        <w:rPr>
          <w:bCs/>
          <w:color w:val="000000" w:themeColor="text1"/>
          <w:sz w:val="24"/>
        </w:rPr>
        <w:t xml:space="preserve"> ГБУЗ «Башмаковская РБ» объем</w:t>
      </w:r>
      <w:r w:rsidR="0075044F">
        <w:rPr>
          <w:bCs/>
          <w:color w:val="000000" w:themeColor="text1"/>
          <w:sz w:val="24"/>
        </w:rPr>
        <w:t>ы</w:t>
      </w:r>
      <w:r>
        <w:rPr>
          <w:bCs/>
          <w:color w:val="000000" w:themeColor="text1"/>
          <w:sz w:val="24"/>
        </w:rPr>
        <w:t xml:space="preserve"> эндоскопических исследований, за исключением объемов  по проведению колоноскопии, в количестве 700 исследований на основании обращения медицинской организации (исх. от 14.10.2020 №971), за счет снижения распределенных объемов медицинской организации, которая не проводила данный вид исследований в течение 2020 года.</w:t>
      </w:r>
    </w:p>
    <w:p w:rsidR="00250282" w:rsidRDefault="00250282" w:rsidP="00250282">
      <w:pPr>
        <w:pStyle w:val="a3"/>
        <w:spacing w:before="80"/>
        <w:ind w:left="0"/>
        <w:contextualSpacing w:val="0"/>
        <w:jc w:val="both"/>
        <w:rPr>
          <w:bCs/>
          <w:color w:val="000000" w:themeColor="text1"/>
          <w:sz w:val="24"/>
        </w:rPr>
      </w:pPr>
      <w:r w:rsidRPr="00A54E83">
        <w:rPr>
          <w:bCs/>
          <w:color w:val="000000" w:themeColor="text1"/>
          <w:sz w:val="24"/>
        </w:rPr>
        <w:t xml:space="preserve">1.11. </w:t>
      </w:r>
      <w:proofErr w:type="gramStart"/>
      <w:r w:rsidR="0075044F">
        <w:rPr>
          <w:bCs/>
          <w:color w:val="000000" w:themeColor="text1"/>
          <w:sz w:val="24"/>
        </w:rPr>
        <w:t>Р</w:t>
      </w:r>
      <w:r>
        <w:rPr>
          <w:bCs/>
          <w:color w:val="000000" w:themeColor="text1"/>
          <w:sz w:val="24"/>
        </w:rPr>
        <w:t>аспредел</w:t>
      </w:r>
      <w:r w:rsidR="0075044F">
        <w:rPr>
          <w:bCs/>
          <w:color w:val="000000" w:themeColor="text1"/>
          <w:sz w:val="24"/>
        </w:rPr>
        <w:t>ить</w:t>
      </w:r>
      <w:r>
        <w:rPr>
          <w:bCs/>
          <w:color w:val="000000" w:themeColor="text1"/>
          <w:sz w:val="24"/>
        </w:rPr>
        <w:t xml:space="preserve"> объем</w:t>
      </w:r>
      <w:r w:rsidR="0075044F">
        <w:rPr>
          <w:bCs/>
          <w:color w:val="000000" w:themeColor="text1"/>
          <w:sz w:val="24"/>
        </w:rPr>
        <w:t>ы</w:t>
      </w:r>
      <w:r>
        <w:rPr>
          <w:bCs/>
          <w:color w:val="000000" w:themeColor="text1"/>
          <w:sz w:val="24"/>
        </w:rPr>
        <w:t xml:space="preserve"> по проведению тестирования групп риска на выявление новой коронавирусной инфекции (С</w:t>
      </w:r>
      <w:r>
        <w:rPr>
          <w:bCs/>
          <w:color w:val="000000" w:themeColor="text1"/>
          <w:sz w:val="24"/>
          <w:lang w:val="en-US"/>
        </w:rPr>
        <w:t>OVID</w:t>
      </w:r>
      <w:r w:rsidRPr="007A215D">
        <w:rPr>
          <w:bCs/>
          <w:color w:val="000000" w:themeColor="text1"/>
          <w:sz w:val="24"/>
        </w:rPr>
        <w:t xml:space="preserve">-19) </w:t>
      </w:r>
      <w:r>
        <w:rPr>
          <w:bCs/>
          <w:color w:val="000000" w:themeColor="text1"/>
          <w:sz w:val="24"/>
        </w:rPr>
        <w:t>ФГБУЗ «Центр гигиены и эпидемиологии №59 ФМБА» в количестве 500 исследований на основании приказа Министерства здравоохранения Пензенской области от 15.04.2020 №118 (в редакции от 15.10.2020 №407) и предложений медицинск</w:t>
      </w:r>
      <w:r w:rsidR="00EF790B">
        <w:rPr>
          <w:bCs/>
          <w:color w:val="000000" w:themeColor="text1"/>
          <w:sz w:val="24"/>
        </w:rPr>
        <w:t>ой</w:t>
      </w:r>
      <w:r>
        <w:rPr>
          <w:bCs/>
          <w:color w:val="000000" w:themeColor="text1"/>
          <w:sz w:val="24"/>
        </w:rPr>
        <w:t xml:space="preserve"> организаци</w:t>
      </w:r>
      <w:r w:rsidR="00EF790B">
        <w:rPr>
          <w:bCs/>
          <w:color w:val="000000" w:themeColor="text1"/>
          <w:sz w:val="24"/>
        </w:rPr>
        <w:t>и</w:t>
      </w:r>
      <w:r>
        <w:rPr>
          <w:bCs/>
          <w:color w:val="000000" w:themeColor="text1"/>
          <w:sz w:val="24"/>
        </w:rPr>
        <w:t xml:space="preserve"> (представлены одновременно с уведомлением</w:t>
      </w:r>
      <w:r w:rsidR="00E326C1">
        <w:rPr>
          <w:bCs/>
          <w:color w:val="000000" w:themeColor="text1"/>
          <w:sz w:val="24"/>
        </w:rPr>
        <w:t>)</w:t>
      </w:r>
      <w:r>
        <w:rPr>
          <w:bCs/>
          <w:color w:val="000000" w:themeColor="text1"/>
          <w:sz w:val="24"/>
        </w:rPr>
        <w:t xml:space="preserve">, за счет снижения распределенных объемов по проведению тестирования на </w:t>
      </w:r>
      <w:r>
        <w:rPr>
          <w:bCs/>
          <w:color w:val="000000" w:themeColor="text1"/>
          <w:sz w:val="24"/>
          <w:lang w:val="en-US"/>
        </w:rPr>
        <w:t>COVID</w:t>
      </w:r>
      <w:r w:rsidRPr="00F3706C">
        <w:rPr>
          <w:bCs/>
          <w:color w:val="000000" w:themeColor="text1"/>
          <w:sz w:val="24"/>
        </w:rPr>
        <w:t xml:space="preserve">-19 </w:t>
      </w:r>
      <w:r>
        <w:rPr>
          <w:bCs/>
          <w:color w:val="000000" w:themeColor="text1"/>
          <w:sz w:val="24"/>
        </w:rPr>
        <w:t>медицинским организациям, по</w:t>
      </w:r>
      <w:proofErr w:type="gramEnd"/>
      <w:r>
        <w:rPr>
          <w:bCs/>
          <w:color w:val="000000" w:themeColor="text1"/>
          <w:sz w:val="24"/>
        </w:rPr>
        <w:t xml:space="preserve"> </w:t>
      </w:r>
      <w:proofErr w:type="gramStart"/>
      <w:r>
        <w:rPr>
          <w:bCs/>
          <w:color w:val="000000" w:themeColor="text1"/>
          <w:sz w:val="24"/>
        </w:rPr>
        <w:t>которым</w:t>
      </w:r>
      <w:proofErr w:type="gramEnd"/>
      <w:r>
        <w:rPr>
          <w:bCs/>
          <w:color w:val="000000" w:themeColor="text1"/>
          <w:sz w:val="24"/>
        </w:rPr>
        <w:t xml:space="preserve"> уровень исполнения распределенных объемов </w:t>
      </w:r>
      <w:r w:rsidR="00222A7D">
        <w:rPr>
          <w:bCs/>
          <w:color w:val="000000" w:themeColor="text1"/>
          <w:sz w:val="24"/>
        </w:rPr>
        <w:t xml:space="preserve">по проведению тестирования на </w:t>
      </w:r>
      <w:r w:rsidR="00222A7D">
        <w:rPr>
          <w:bCs/>
          <w:color w:val="000000" w:themeColor="text1"/>
          <w:sz w:val="24"/>
          <w:lang w:val="en-US"/>
        </w:rPr>
        <w:t>COVID</w:t>
      </w:r>
      <w:r w:rsidR="00222A7D" w:rsidRPr="00222A7D">
        <w:rPr>
          <w:bCs/>
          <w:color w:val="000000" w:themeColor="text1"/>
          <w:sz w:val="24"/>
        </w:rPr>
        <w:t xml:space="preserve">-19 </w:t>
      </w:r>
      <w:r>
        <w:rPr>
          <w:bCs/>
          <w:color w:val="000000" w:themeColor="text1"/>
          <w:sz w:val="24"/>
        </w:rPr>
        <w:t>за период апрель – октябрь составил ниже 100%.</w:t>
      </w:r>
    </w:p>
    <w:p w:rsidR="007C72B8" w:rsidRDefault="00250282" w:rsidP="007C72B8">
      <w:pPr>
        <w:pStyle w:val="a3"/>
        <w:spacing w:before="80"/>
        <w:ind w:left="0"/>
        <w:contextualSpacing w:val="0"/>
        <w:jc w:val="both"/>
        <w:rPr>
          <w:bCs/>
          <w:color w:val="000000" w:themeColor="text1"/>
          <w:sz w:val="24"/>
        </w:rPr>
      </w:pPr>
      <w:r>
        <w:rPr>
          <w:bCs/>
          <w:color w:val="000000" w:themeColor="text1"/>
          <w:sz w:val="24"/>
        </w:rPr>
        <w:t xml:space="preserve">1.12. </w:t>
      </w:r>
      <w:proofErr w:type="gramStart"/>
      <w:r w:rsidR="0075044F">
        <w:rPr>
          <w:bCs/>
          <w:color w:val="000000" w:themeColor="text1"/>
          <w:sz w:val="24"/>
        </w:rPr>
        <w:t>У</w:t>
      </w:r>
      <w:r>
        <w:rPr>
          <w:bCs/>
          <w:color w:val="000000" w:themeColor="text1"/>
          <w:sz w:val="24"/>
        </w:rPr>
        <w:t>велич</w:t>
      </w:r>
      <w:r w:rsidR="0075044F">
        <w:rPr>
          <w:bCs/>
          <w:color w:val="000000" w:themeColor="text1"/>
          <w:sz w:val="24"/>
        </w:rPr>
        <w:t>ить</w:t>
      </w:r>
      <w:r>
        <w:rPr>
          <w:bCs/>
          <w:color w:val="000000" w:themeColor="text1"/>
          <w:sz w:val="24"/>
        </w:rPr>
        <w:t xml:space="preserve"> распределенны</w:t>
      </w:r>
      <w:r w:rsidR="0075044F">
        <w:rPr>
          <w:bCs/>
          <w:color w:val="000000" w:themeColor="text1"/>
          <w:sz w:val="24"/>
        </w:rPr>
        <w:t>е</w:t>
      </w:r>
      <w:r>
        <w:rPr>
          <w:bCs/>
          <w:color w:val="000000" w:themeColor="text1"/>
          <w:sz w:val="24"/>
        </w:rPr>
        <w:t xml:space="preserve"> между медицинскими организациями объем</w:t>
      </w:r>
      <w:r w:rsidR="007E6402">
        <w:rPr>
          <w:bCs/>
          <w:color w:val="000000" w:themeColor="text1"/>
          <w:sz w:val="24"/>
        </w:rPr>
        <w:t>ы</w:t>
      </w:r>
      <w:r>
        <w:rPr>
          <w:bCs/>
          <w:color w:val="000000" w:themeColor="text1"/>
          <w:sz w:val="24"/>
        </w:rPr>
        <w:t xml:space="preserve"> по проведению тестирования на выявление новой коронавирусной инфекции (</w:t>
      </w:r>
      <w:r>
        <w:rPr>
          <w:bCs/>
          <w:color w:val="000000" w:themeColor="text1"/>
          <w:sz w:val="24"/>
          <w:lang w:val="en-US"/>
        </w:rPr>
        <w:t>COVID</w:t>
      </w:r>
      <w:r w:rsidRPr="00D06378">
        <w:rPr>
          <w:bCs/>
          <w:color w:val="000000" w:themeColor="text1"/>
          <w:sz w:val="24"/>
        </w:rPr>
        <w:t xml:space="preserve">-19) </w:t>
      </w:r>
      <w:r>
        <w:rPr>
          <w:bCs/>
          <w:color w:val="000000" w:themeColor="text1"/>
          <w:sz w:val="24"/>
        </w:rPr>
        <w:t>на 2020 год на основании данных формато-логического контроля реестров счетов, предъявленных к оплате за период январь-октябрь 2020 года</w:t>
      </w:r>
      <w:r w:rsidR="00B46CE4" w:rsidRPr="00B46CE4">
        <w:rPr>
          <w:bCs/>
          <w:color w:val="000000" w:themeColor="text1"/>
          <w:sz w:val="24"/>
        </w:rPr>
        <w:t xml:space="preserve"> </w:t>
      </w:r>
      <w:r w:rsidR="00B46CE4">
        <w:rPr>
          <w:bCs/>
          <w:color w:val="000000" w:themeColor="text1"/>
          <w:sz w:val="24"/>
        </w:rPr>
        <w:t xml:space="preserve">и разъяснений </w:t>
      </w:r>
      <w:r w:rsidR="001E21FE">
        <w:rPr>
          <w:bCs/>
          <w:color w:val="000000" w:themeColor="text1"/>
          <w:sz w:val="24"/>
        </w:rPr>
        <w:t>ФФОМС от 16.10.2020 №14654/30-2/и по вопросу реализации постановления Правительства Российской Федерации от 12.08.2020 №1213</w:t>
      </w:r>
      <w:r w:rsidR="007C72B8">
        <w:rPr>
          <w:bCs/>
          <w:color w:val="000000" w:themeColor="text1"/>
          <w:sz w:val="24"/>
        </w:rPr>
        <w:t xml:space="preserve">, </w:t>
      </w:r>
      <w:bookmarkStart w:id="0" w:name="_GoBack"/>
      <w:bookmarkEnd w:id="0"/>
      <w:r w:rsidR="007C72B8" w:rsidRPr="00F22CD3">
        <w:rPr>
          <w:bCs/>
          <w:color w:val="000000" w:themeColor="text1"/>
          <w:sz w:val="24"/>
          <w:highlight w:val="yellow"/>
        </w:rPr>
        <w:t xml:space="preserve">согласно приложению </w:t>
      </w:r>
      <w:r w:rsidR="007C72B8">
        <w:rPr>
          <w:bCs/>
          <w:color w:val="000000" w:themeColor="text1"/>
          <w:sz w:val="24"/>
          <w:highlight w:val="yellow"/>
        </w:rPr>
        <w:t xml:space="preserve">№1.6. </w:t>
      </w:r>
      <w:r w:rsidR="007C72B8" w:rsidRPr="00F22CD3">
        <w:rPr>
          <w:bCs/>
          <w:color w:val="000000" w:themeColor="text1"/>
          <w:sz w:val="24"/>
          <w:highlight w:val="yellow"/>
        </w:rPr>
        <w:t>к настоящему Протоколу.</w:t>
      </w:r>
      <w:proofErr w:type="gramEnd"/>
    </w:p>
    <w:p w:rsidR="00250282" w:rsidRDefault="00250282" w:rsidP="00250282">
      <w:pPr>
        <w:pStyle w:val="a3"/>
        <w:spacing w:before="80"/>
        <w:ind w:left="0"/>
        <w:contextualSpacing w:val="0"/>
        <w:jc w:val="both"/>
        <w:rPr>
          <w:bCs/>
          <w:color w:val="000000" w:themeColor="text1"/>
          <w:sz w:val="24"/>
        </w:rPr>
      </w:pPr>
      <w:r>
        <w:rPr>
          <w:bCs/>
          <w:color w:val="000000" w:themeColor="text1"/>
          <w:sz w:val="24"/>
        </w:rPr>
        <w:t xml:space="preserve">1.13. </w:t>
      </w:r>
      <w:r w:rsidR="009539E8">
        <w:rPr>
          <w:bCs/>
          <w:color w:val="000000" w:themeColor="text1"/>
          <w:sz w:val="24"/>
        </w:rPr>
        <w:t>О</w:t>
      </w:r>
      <w:r>
        <w:rPr>
          <w:bCs/>
          <w:color w:val="000000" w:themeColor="text1"/>
          <w:sz w:val="24"/>
        </w:rPr>
        <w:t>тказ</w:t>
      </w:r>
      <w:r w:rsidR="009539E8">
        <w:rPr>
          <w:bCs/>
          <w:color w:val="000000" w:themeColor="text1"/>
          <w:sz w:val="24"/>
        </w:rPr>
        <w:t xml:space="preserve">ать </w:t>
      </w:r>
      <w:r>
        <w:rPr>
          <w:bCs/>
          <w:color w:val="000000" w:themeColor="text1"/>
          <w:sz w:val="24"/>
        </w:rPr>
        <w:t>в рассмотрении обращений медицинских организаций (ООО «Санаторий Хопровские зори исх. от 02.11.2020 №1454; ФГБУЗ «Федеральный центр сердечно-сосудистой хирургии» МЗ ПО (г. Пенза) исх. от 16.09.2020 №4072; ГБУЗ «Каменская МРБ исх. от 01.10.2020 №3673; от ГБУЗ «Нижнеломовская МРБ</w:t>
      </w:r>
      <w:r w:rsidR="009539E8">
        <w:rPr>
          <w:bCs/>
          <w:color w:val="000000" w:themeColor="text1"/>
          <w:sz w:val="24"/>
        </w:rPr>
        <w:t>»</w:t>
      </w:r>
      <w:r>
        <w:rPr>
          <w:bCs/>
          <w:color w:val="000000" w:themeColor="text1"/>
          <w:sz w:val="24"/>
        </w:rPr>
        <w:t xml:space="preserve"> исх. </w:t>
      </w:r>
      <w:proofErr w:type="gramStart"/>
      <w:r>
        <w:rPr>
          <w:bCs/>
          <w:color w:val="000000" w:themeColor="text1"/>
          <w:sz w:val="24"/>
        </w:rPr>
        <w:t>от</w:t>
      </w:r>
      <w:proofErr w:type="gramEnd"/>
      <w:r>
        <w:rPr>
          <w:bCs/>
          <w:color w:val="000000" w:themeColor="text1"/>
          <w:sz w:val="24"/>
        </w:rPr>
        <w:t xml:space="preserve"> 30.09.2020 №1909; ООО «Эстедент» исх. от 07.07.2020 б/н, ГБУЗ «Пензенская областная клиническая больница им. Н.Н. Бурденко» от 20.10.2020 №4309; ООО «Клиника Стандарт-Пенза» от 09.07.2020 №51) по причине несоответствия предложений медицинских </w:t>
      </w:r>
      <w:proofErr w:type="gramStart"/>
      <w:r>
        <w:rPr>
          <w:bCs/>
          <w:color w:val="000000" w:themeColor="text1"/>
          <w:sz w:val="24"/>
        </w:rPr>
        <w:t>организаций</w:t>
      </w:r>
      <w:proofErr w:type="gramEnd"/>
      <w:r>
        <w:rPr>
          <w:bCs/>
          <w:color w:val="000000" w:themeColor="text1"/>
          <w:sz w:val="24"/>
        </w:rPr>
        <w:t xml:space="preserve"> по вопросу увеличения распределенных решением Комиссии объемов медицинской помощи требованиям, установленным пунктом 151 Правил обязательного медицинского страхования, утвержденных приказом Министерства здравоохранения Российской Федерации от 28.02.2019 №108н.</w:t>
      </w:r>
    </w:p>
    <w:p w:rsidR="00250282" w:rsidRDefault="00250282" w:rsidP="00250282">
      <w:pPr>
        <w:pStyle w:val="a3"/>
        <w:spacing w:before="80"/>
        <w:ind w:left="0"/>
        <w:contextualSpacing w:val="0"/>
        <w:jc w:val="both"/>
        <w:rPr>
          <w:bCs/>
          <w:color w:val="000000" w:themeColor="text1"/>
          <w:sz w:val="24"/>
        </w:rPr>
      </w:pPr>
      <w:r w:rsidRPr="00D06378">
        <w:rPr>
          <w:bCs/>
          <w:color w:val="000000" w:themeColor="text1"/>
          <w:sz w:val="24"/>
        </w:rPr>
        <w:lastRenderedPageBreak/>
        <w:t xml:space="preserve">1.14. </w:t>
      </w:r>
      <w:proofErr w:type="gramStart"/>
      <w:r w:rsidR="00FF4144">
        <w:rPr>
          <w:bCs/>
          <w:color w:val="000000" w:themeColor="text1"/>
          <w:sz w:val="24"/>
        </w:rPr>
        <w:t>По</w:t>
      </w:r>
      <w:r>
        <w:rPr>
          <w:bCs/>
          <w:color w:val="000000" w:themeColor="text1"/>
          <w:sz w:val="24"/>
        </w:rPr>
        <w:t>вторно рассмотре</w:t>
      </w:r>
      <w:r w:rsidR="00FF4144">
        <w:rPr>
          <w:bCs/>
          <w:color w:val="000000" w:themeColor="text1"/>
          <w:sz w:val="24"/>
        </w:rPr>
        <w:t>ть</w:t>
      </w:r>
      <w:r>
        <w:rPr>
          <w:bCs/>
          <w:color w:val="000000" w:themeColor="text1"/>
          <w:sz w:val="24"/>
        </w:rPr>
        <w:t xml:space="preserve"> на очередном заседании Комиссии обращени</w:t>
      </w:r>
      <w:r w:rsidR="00FF4144">
        <w:rPr>
          <w:bCs/>
          <w:color w:val="000000" w:themeColor="text1"/>
          <w:sz w:val="24"/>
        </w:rPr>
        <w:t>я</w:t>
      </w:r>
      <w:r>
        <w:rPr>
          <w:bCs/>
          <w:color w:val="000000" w:themeColor="text1"/>
          <w:sz w:val="24"/>
        </w:rPr>
        <w:t xml:space="preserve"> медицинских организаций (ГБУЗ «Клиническая больница №6 им. Г.А. Захарьина» (исх. от 13.08.2020 №6063, от 07.09.2020 №6770), ООО «Гармония плюс (исх. от 01.09.2020 №54, от 01.09.2020 №55), ГБУЗ «Сердобская МРБ им. А.И. Настина» (исх. от 18.09.2020 №1296), ГБУЗ «</w:t>
      </w:r>
      <w:proofErr w:type="spellStart"/>
      <w:r>
        <w:rPr>
          <w:bCs/>
          <w:color w:val="000000" w:themeColor="text1"/>
          <w:sz w:val="24"/>
        </w:rPr>
        <w:t>Лунинская</w:t>
      </w:r>
      <w:proofErr w:type="spellEnd"/>
      <w:r>
        <w:rPr>
          <w:bCs/>
          <w:color w:val="000000" w:themeColor="text1"/>
          <w:sz w:val="24"/>
        </w:rPr>
        <w:t xml:space="preserve"> РБ» (исх. от 18.08.2020 №1068) по вопросам увеличения распределенных между медицинскими организациями объемов</w:t>
      </w:r>
      <w:proofErr w:type="gramEnd"/>
      <w:r>
        <w:rPr>
          <w:bCs/>
          <w:color w:val="000000" w:themeColor="text1"/>
          <w:sz w:val="24"/>
        </w:rPr>
        <w:t xml:space="preserve"> медицинской помощи по всем условиям оказания медицинской помощи.</w:t>
      </w:r>
    </w:p>
    <w:p w:rsidR="00416FCD" w:rsidRPr="008713E4" w:rsidRDefault="00416FCD" w:rsidP="00416FCD">
      <w:pPr>
        <w:pStyle w:val="a3"/>
        <w:spacing w:before="80"/>
        <w:ind w:left="0"/>
        <w:contextualSpacing w:val="0"/>
        <w:jc w:val="both"/>
        <w:rPr>
          <w:bCs/>
          <w:color w:val="000000" w:themeColor="text1"/>
          <w:sz w:val="24"/>
        </w:rPr>
      </w:pPr>
      <w:proofErr w:type="gramStart"/>
      <w:r w:rsidRPr="008713E4">
        <w:rPr>
          <w:bCs/>
          <w:color w:val="000000" w:themeColor="text1"/>
          <w:sz w:val="24"/>
        </w:rPr>
        <w:t>1.1</w:t>
      </w:r>
      <w:r>
        <w:rPr>
          <w:bCs/>
          <w:color w:val="000000" w:themeColor="text1"/>
          <w:sz w:val="24"/>
        </w:rPr>
        <w:t>5</w:t>
      </w:r>
      <w:r w:rsidRPr="008713E4">
        <w:rPr>
          <w:bCs/>
          <w:color w:val="000000" w:themeColor="text1"/>
          <w:sz w:val="24"/>
        </w:rPr>
        <w:t xml:space="preserve">. </w:t>
      </w:r>
      <w:r>
        <w:rPr>
          <w:bCs/>
          <w:color w:val="000000" w:themeColor="text1"/>
          <w:sz w:val="24"/>
        </w:rPr>
        <w:t>Внести и</w:t>
      </w:r>
      <w:r w:rsidRPr="008713E4">
        <w:rPr>
          <w:bCs/>
          <w:color w:val="000000" w:themeColor="text1"/>
          <w:sz w:val="24"/>
        </w:rPr>
        <w:t>зменени</w:t>
      </w:r>
      <w:r>
        <w:rPr>
          <w:bCs/>
          <w:color w:val="000000" w:themeColor="text1"/>
          <w:sz w:val="24"/>
        </w:rPr>
        <w:t>я</w:t>
      </w:r>
      <w:r w:rsidRPr="008713E4">
        <w:rPr>
          <w:bCs/>
          <w:color w:val="000000" w:themeColor="text1"/>
          <w:sz w:val="24"/>
        </w:rPr>
        <w:t xml:space="preserve"> в распределение объемов предоставления медицинской помощи и их финансового обеспечения, установленное решением Комиссии от </w:t>
      </w:r>
      <w:r>
        <w:rPr>
          <w:bCs/>
          <w:color w:val="000000" w:themeColor="text1"/>
          <w:sz w:val="24"/>
        </w:rPr>
        <w:t>08</w:t>
      </w:r>
      <w:r w:rsidRPr="008713E4">
        <w:rPr>
          <w:bCs/>
          <w:color w:val="000000" w:themeColor="text1"/>
          <w:sz w:val="24"/>
        </w:rPr>
        <w:t>.</w:t>
      </w:r>
      <w:r>
        <w:rPr>
          <w:bCs/>
          <w:color w:val="000000" w:themeColor="text1"/>
          <w:sz w:val="24"/>
        </w:rPr>
        <w:t>10</w:t>
      </w:r>
      <w:r w:rsidRPr="008713E4">
        <w:rPr>
          <w:bCs/>
          <w:color w:val="000000" w:themeColor="text1"/>
          <w:sz w:val="24"/>
        </w:rPr>
        <w:t>.2020 (Протокол №1</w:t>
      </w:r>
      <w:r>
        <w:rPr>
          <w:bCs/>
          <w:color w:val="000000" w:themeColor="text1"/>
          <w:sz w:val="24"/>
        </w:rPr>
        <w:t>7</w:t>
      </w:r>
      <w:r w:rsidRPr="008713E4">
        <w:rPr>
          <w:bCs/>
          <w:color w:val="000000" w:themeColor="text1"/>
          <w:sz w:val="24"/>
        </w:rPr>
        <w:t xml:space="preserve">), </w:t>
      </w:r>
      <w:r>
        <w:rPr>
          <w:bCs/>
          <w:color w:val="000000" w:themeColor="text1"/>
          <w:sz w:val="24"/>
        </w:rPr>
        <w:t>м</w:t>
      </w:r>
      <w:r w:rsidRPr="008713E4">
        <w:rPr>
          <w:bCs/>
          <w:color w:val="000000" w:themeColor="text1"/>
          <w:sz w:val="24"/>
        </w:rPr>
        <w:t xml:space="preserve">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пунктам </w:t>
      </w:r>
      <w:r>
        <w:rPr>
          <w:bCs/>
          <w:color w:val="000000" w:themeColor="text1"/>
          <w:sz w:val="24"/>
        </w:rPr>
        <w:t>1.1.-1.1.14</w:t>
      </w:r>
      <w:r w:rsidRPr="008713E4">
        <w:rPr>
          <w:bCs/>
          <w:color w:val="000000" w:themeColor="text1"/>
          <w:sz w:val="24"/>
        </w:rPr>
        <w:t xml:space="preserve">, и в соответствии с тарифами, установленными Тарифным соглашением на 2020 год (с последующими изменениями), </w:t>
      </w:r>
      <w:r>
        <w:rPr>
          <w:bCs/>
          <w:color w:val="000000" w:themeColor="text1"/>
          <w:sz w:val="24"/>
        </w:rPr>
        <w:t>без увеличения объема финансового обеспечения объемов</w:t>
      </w:r>
      <w:proofErr w:type="gramEnd"/>
      <w:r>
        <w:rPr>
          <w:bCs/>
          <w:color w:val="000000" w:themeColor="text1"/>
          <w:sz w:val="24"/>
        </w:rPr>
        <w:t xml:space="preserve"> по проведению тестирования на </w:t>
      </w:r>
      <w:r>
        <w:rPr>
          <w:bCs/>
          <w:color w:val="000000" w:themeColor="text1"/>
          <w:sz w:val="24"/>
          <w:lang w:val="en-US"/>
        </w:rPr>
        <w:t>COVID</w:t>
      </w:r>
      <w:r>
        <w:rPr>
          <w:bCs/>
          <w:color w:val="000000" w:themeColor="text1"/>
          <w:sz w:val="24"/>
        </w:rPr>
        <w:t xml:space="preserve">-19, </w:t>
      </w:r>
      <w:r w:rsidRPr="00BB5491">
        <w:rPr>
          <w:bCs/>
          <w:color w:val="000000" w:themeColor="text1"/>
          <w:sz w:val="24"/>
          <w:highlight w:val="yellow"/>
        </w:rPr>
        <w:t>согласно приложениям №№1.7. - 1.7.4., 1.8, 1.9.1- 1.9.83 к настоящему Протоколу.</w:t>
      </w:r>
    </w:p>
    <w:p w:rsidR="00B672FA" w:rsidRPr="00A26A28" w:rsidRDefault="00B672FA" w:rsidP="00B672FA">
      <w:pPr>
        <w:pStyle w:val="a3"/>
        <w:spacing w:before="80"/>
        <w:ind w:left="0"/>
        <w:contextualSpacing w:val="0"/>
        <w:jc w:val="both"/>
        <w:rPr>
          <w:bCs/>
          <w:color w:val="000000" w:themeColor="text1"/>
          <w:sz w:val="24"/>
        </w:rPr>
      </w:pPr>
      <w:proofErr w:type="gramStart"/>
      <w:r>
        <w:rPr>
          <w:bCs/>
          <w:color w:val="000000" w:themeColor="text1"/>
          <w:sz w:val="24"/>
        </w:rPr>
        <w:t xml:space="preserve">1.16. </w:t>
      </w:r>
      <w:r>
        <w:rPr>
          <w:bCs/>
          <w:color w:val="000000" w:themeColor="text1"/>
          <w:sz w:val="24"/>
        </w:rPr>
        <w:t>Рас</w:t>
      </w:r>
      <w:r>
        <w:rPr>
          <w:bCs/>
          <w:color w:val="000000" w:themeColor="text1"/>
          <w:sz w:val="24"/>
        </w:rPr>
        <w:t>смотре</w:t>
      </w:r>
      <w:r>
        <w:rPr>
          <w:bCs/>
          <w:color w:val="000000" w:themeColor="text1"/>
          <w:sz w:val="24"/>
        </w:rPr>
        <w:t>ть</w:t>
      </w:r>
      <w:r>
        <w:rPr>
          <w:bCs/>
          <w:color w:val="000000" w:themeColor="text1"/>
          <w:sz w:val="24"/>
        </w:rPr>
        <w:t xml:space="preserve"> на очередном заседании Комиссии, после представления Территориальным фондом обязательного медицинского страхования Пензенской области в адрес Комиссии информации об использовании средств межбюджетного трансферта, вопрос об увеличении объема финансового обеспечения объемов по проведению тестирования на </w:t>
      </w:r>
      <w:r>
        <w:rPr>
          <w:bCs/>
          <w:color w:val="000000" w:themeColor="text1"/>
          <w:sz w:val="24"/>
          <w:lang w:val="en-US"/>
        </w:rPr>
        <w:t>COVID</w:t>
      </w:r>
      <w:r w:rsidRPr="00A26A28">
        <w:rPr>
          <w:bCs/>
          <w:color w:val="000000" w:themeColor="text1"/>
          <w:sz w:val="24"/>
        </w:rPr>
        <w:t xml:space="preserve">-19 </w:t>
      </w:r>
      <w:r>
        <w:rPr>
          <w:bCs/>
          <w:color w:val="000000" w:themeColor="text1"/>
          <w:sz w:val="24"/>
        </w:rPr>
        <w:t>за счет средств межбюджетного трансферта, поступившего из федерального бюджета бюджетам субъектов Российской Федерации в целях финансового обеспечения расходных обязательств субъектов Российской Федерации по предоставлению межбюджетного</w:t>
      </w:r>
      <w:proofErr w:type="gramEnd"/>
      <w:r>
        <w:rPr>
          <w:bCs/>
          <w:color w:val="000000" w:themeColor="text1"/>
          <w:sz w:val="24"/>
        </w:rPr>
        <w:t xml:space="preserve"> трансферта бюджету соответствующе</w:t>
      </w:r>
      <w:r w:rsidR="00DC0DCE">
        <w:rPr>
          <w:bCs/>
          <w:color w:val="000000" w:themeColor="text1"/>
          <w:sz w:val="24"/>
        </w:rPr>
        <w:t>го</w:t>
      </w:r>
      <w:r>
        <w:rPr>
          <w:bCs/>
          <w:color w:val="000000" w:themeColor="text1"/>
          <w:sz w:val="24"/>
        </w:rPr>
        <w:t xml:space="preserve"> территориально</w:t>
      </w:r>
      <w:r w:rsidR="00DC0DCE">
        <w:rPr>
          <w:bCs/>
          <w:color w:val="000000" w:themeColor="text1"/>
          <w:sz w:val="24"/>
        </w:rPr>
        <w:t>го</w:t>
      </w:r>
      <w:r>
        <w:rPr>
          <w:bCs/>
          <w:color w:val="000000" w:themeColor="text1"/>
          <w:sz w:val="24"/>
        </w:rPr>
        <w:t xml:space="preserve"> фонд</w:t>
      </w:r>
      <w:r w:rsidR="00DC0DCE">
        <w:rPr>
          <w:bCs/>
          <w:color w:val="000000" w:themeColor="text1"/>
          <w:sz w:val="24"/>
        </w:rPr>
        <w:t>а</w:t>
      </w:r>
      <w:r>
        <w:rPr>
          <w:bCs/>
          <w:color w:val="000000" w:themeColor="text1"/>
          <w:sz w:val="24"/>
        </w:rPr>
        <w:t xml:space="preserve"> 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представляющих опасность для окружающих, на основании распространения  Правительства Российской Федерации от 12.08.2020 №2075-р и постановления Правительства Российской Федерации от 12.08.2020 №1213. </w:t>
      </w:r>
    </w:p>
    <w:p w:rsidR="00964BD7" w:rsidRPr="00285560" w:rsidRDefault="00C020FB" w:rsidP="00F31D9D">
      <w:pPr>
        <w:pStyle w:val="a3"/>
        <w:spacing w:before="240"/>
        <w:ind w:left="0"/>
        <w:contextualSpacing w:val="0"/>
        <w:jc w:val="both"/>
        <w:rPr>
          <w:b/>
          <w:sz w:val="24"/>
        </w:rPr>
      </w:pPr>
      <w:r w:rsidRPr="00285560">
        <w:rPr>
          <w:b/>
          <w:sz w:val="24"/>
          <w:u w:val="single"/>
        </w:rPr>
        <w:t>Вопрос 2</w:t>
      </w:r>
      <w:r w:rsidRPr="00285560">
        <w:rPr>
          <w:b/>
          <w:sz w:val="24"/>
        </w:rPr>
        <w:t>. О внесении изменений в распределение объемов медицинской помощи и их</w:t>
      </w:r>
      <w:r w:rsidRPr="00285560">
        <w:rPr>
          <w:sz w:val="24"/>
        </w:rPr>
        <w:t xml:space="preserve"> </w:t>
      </w:r>
      <w:r w:rsidR="00964BD7" w:rsidRPr="00285560">
        <w:rPr>
          <w:b/>
          <w:sz w:val="24"/>
        </w:rPr>
        <w:t xml:space="preserve">финансового обеспечения на 2020 год (по кварталам 2020 года), установленное Комиссией по разработке ТПОМС от </w:t>
      </w:r>
      <w:r w:rsidR="001F2EB9" w:rsidRPr="00285560">
        <w:rPr>
          <w:b/>
          <w:sz w:val="24"/>
        </w:rPr>
        <w:t>08</w:t>
      </w:r>
      <w:r w:rsidR="00DE65E0" w:rsidRPr="00285560">
        <w:rPr>
          <w:b/>
          <w:sz w:val="24"/>
        </w:rPr>
        <w:t>.</w:t>
      </w:r>
      <w:r w:rsidR="00285560" w:rsidRPr="00285560">
        <w:rPr>
          <w:b/>
          <w:sz w:val="24"/>
        </w:rPr>
        <w:t>1</w:t>
      </w:r>
      <w:r w:rsidR="00DE65E0" w:rsidRPr="00285560">
        <w:rPr>
          <w:b/>
          <w:sz w:val="24"/>
        </w:rPr>
        <w:t>0.2020 (Протокол №1</w:t>
      </w:r>
      <w:r w:rsidR="00285560" w:rsidRPr="00285560">
        <w:rPr>
          <w:b/>
          <w:sz w:val="24"/>
        </w:rPr>
        <w:t>7</w:t>
      </w:r>
      <w:r w:rsidR="00964BD7" w:rsidRPr="00285560">
        <w:rPr>
          <w:b/>
          <w:sz w:val="24"/>
        </w:rPr>
        <w:t>), между страховыми медицинскими организациями.</w:t>
      </w:r>
    </w:p>
    <w:p w:rsidR="00C92D50" w:rsidRPr="00215D73" w:rsidRDefault="00C92D50" w:rsidP="00F31D9D">
      <w:pPr>
        <w:spacing w:before="240"/>
        <w:jc w:val="both"/>
        <w:rPr>
          <w:b/>
          <w:color w:val="000000" w:themeColor="text1"/>
          <w:sz w:val="24"/>
          <w:u w:val="single"/>
        </w:rPr>
      </w:pPr>
      <w:r w:rsidRPr="00215D73">
        <w:rPr>
          <w:b/>
          <w:bCs/>
          <w:color w:val="000000" w:themeColor="text1"/>
          <w:sz w:val="24"/>
          <w:u w:val="single"/>
        </w:rPr>
        <w:t xml:space="preserve">Решение </w:t>
      </w:r>
      <w:r w:rsidRPr="00215D73">
        <w:rPr>
          <w:b/>
          <w:color w:val="000000" w:themeColor="text1"/>
          <w:sz w:val="24"/>
          <w:u w:val="single"/>
        </w:rPr>
        <w:t>по вопросу 2:</w:t>
      </w:r>
    </w:p>
    <w:p w:rsidR="00964BD7" w:rsidRPr="00347CA8" w:rsidRDefault="000443A0" w:rsidP="008D04B3">
      <w:pPr>
        <w:autoSpaceDE w:val="0"/>
        <w:autoSpaceDN w:val="0"/>
        <w:adjustRightInd w:val="0"/>
        <w:spacing w:before="120"/>
        <w:jc w:val="both"/>
        <w:rPr>
          <w:sz w:val="24"/>
        </w:rPr>
      </w:pPr>
      <w:r w:rsidRPr="008B062A">
        <w:rPr>
          <w:sz w:val="24"/>
        </w:rPr>
        <w:t>2.</w:t>
      </w:r>
      <w:r w:rsidR="0014727B">
        <w:rPr>
          <w:sz w:val="24"/>
        </w:rPr>
        <w:t>1</w:t>
      </w:r>
      <w:r w:rsidRPr="008B062A">
        <w:rPr>
          <w:sz w:val="24"/>
        </w:rPr>
        <w:t xml:space="preserve">. </w:t>
      </w:r>
      <w:proofErr w:type="gramStart"/>
      <w:r w:rsidR="00964BD7" w:rsidRPr="008B062A">
        <w:rPr>
          <w:sz w:val="24"/>
        </w:rPr>
        <w:t xml:space="preserve">Внести изменения в распределение объемов медицинской помощи и их финансового обеспечения на 2020 год, установленное </w:t>
      </w:r>
      <w:r w:rsidR="00DC1E10" w:rsidRPr="008B062A">
        <w:rPr>
          <w:sz w:val="24"/>
        </w:rPr>
        <w:t xml:space="preserve">решением </w:t>
      </w:r>
      <w:r w:rsidR="00964BD7" w:rsidRPr="008B062A">
        <w:rPr>
          <w:sz w:val="24"/>
        </w:rPr>
        <w:t>Комисси</w:t>
      </w:r>
      <w:r w:rsidR="00DC1E10" w:rsidRPr="008B062A">
        <w:rPr>
          <w:sz w:val="24"/>
        </w:rPr>
        <w:t>и</w:t>
      </w:r>
      <w:r w:rsidR="00964BD7" w:rsidRPr="008B062A">
        <w:rPr>
          <w:sz w:val="24"/>
        </w:rPr>
        <w:t xml:space="preserve"> по разработке ТПОМС от </w:t>
      </w:r>
      <w:r w:rsidR="00035770" w:rsidRPr="008B062A">
        <w:rPr>
          <w:sz w:val="24"/>
        </w:rPr>
        <w:t>08.</w:t>
      </w:r>
      <w:r w:rsidR="008B062A" w:rsidRPr="008B062A">
        <w:rPr>
          <w:sz w:val="24"/>
        </w:rPr>
        <w:t>1</w:t>
      </w:r>
      <w:r w:rsidR="00035770" w:rsidRPr="008B062A">
        <w:rPr>
          <w:sz w:val="24"/>
        </w:rPr>
        <w:t>0.2020 (Протокол №1</w:t>
      </w:r>
      <w:r w:rsidR="008B062A" w:rsidRPr="008B062A">
        <w:rPr>
          <w:sz w:val="24"/>
        </w:rPr>
        <w:t>7</w:t>
      </w:r>
      <w:r w:rsidR="00964BD7" w:rsidRPr="008B062A">
        <w:rPr>
          <w:sz w:val="24"/>
        </w:rPr>
        <w:t>), на основании результатов формато-логического контроля реестров счетов за оказанную медицинскую помощь в январе –</w:t>
      </w:r>
      <w:r w:rsidR="00035770" w:rsidRPr="008B062A">
        <w:rPr>
          <w:sz w:val="24"/>
        </w:rPr>
        <w:t xml:space="preserve"> </w:t>
      </w:r>
      <w:r w:rsidR="008B062A" w:rsidRPr="008B062A">
        <w:rPr>
          <w:sz w:val="24"/>
        </w:rPr>
        <w:t>ок</w:t>
      </w:r>
      <w:r w:rsidR="00035770" w:rsidRPr="008B062A">
        <w:rPr>
          <w:sz w:val="24"/>
        </w:rPr>
        <w:t>тябре</w:t>
      </w:r>
      <w:r w:rsidR="00CF2B08" w:rsidRPr="008B062A">
        <w:rPr>
          <w:sz w:val="24"/>
        </w:rPr>
        <w:t xml:space="preserve"> </w:t>
      </w:r>
      <w:r w:rsidR="00964BD7" w:rsidRPr="008B062A">
        <w:rPr>
          <w:sz w:val="24"/>
        </w:rPr>
        <w:t xml:space="preserve">2020 года лицам, застрахованным каждой страховой медицинской организацией, </w:t>
      </w:r>
      <w:r w:rsidR="00964BD7" w:rsidRPr="008B062A">
        <w:rPr>
          <w:rStyle w:val="FontStyle76"/>
          <w:sz w:val="24"/>
        </w:rPr>
        <w:t xml:space="preserve">и решений Комиссии, принятых </w:t>
      </w:r>
      <w:r w:rsidR="00BA0148" w:rsidRPr="008B062A">
        <w:rPr>
          <w:rStyle w:val="FontStyle76"/>
          <w:sz w:val="24"/>
        </w:rPr>
        <w:t xml:space="preserve">на текущем заседании Комиссии </w:t>
      </w:r>
      <w:r w:rsidR="00BA0148" w:rsidRPr="00347CA8">
        <w:rPr>
          <w:rStyle w:val="FontStyle76"/>
          <w:sz w:val="24"/>
        </w:rPr>
        <w:t>по 1-му вопросу</w:t>
      </w:r>
      <w:r w:rsidR="00964BD7" w:rsidRPr="00347CA8">
        <w:rPr>
          <w:rStyle w:val="FontStyle76"/>
          <w:sz w:val="24"/>
        </w:rPr>
        <w:t>,</w:t>
      </w:r>
      <w:r w:rsidR="00964BD7" w:rsidRPr="00347CA8">
        <w:rPr>
          <w:sz w:val="24"/>
        </w:rPr>
        <w:t xml:space="preserve"> согласно приложениям №</w:t>
      </w:r>
      <w:r w:rsidR="003611F8" w:rsidRPr="00347CA8">
        <w:rPr>
          <w:sz w:val="24"/>
        </w:rPr>
        <w:t>2</w:t>
      </w:r>
      <w:r w:rsidR="00A9188E" w:rsidRPr="00347CA8">
        <w:rPr>
          <w:sz w:val="24"/>
        </w:rPr>
        <w:t>.</w:t>
      </w:r>
      <w:r w:rsidR="009E3F5F" w:rsidRPr="00347CA8">
        <w:rPr>
          <w:sz w:val="24"/>
        </w:rPr>
        <w:t>3</w:t>
      </w:r>
      <w:proofErr w:type="gramEnd"/>
      <w:r w:rsidR="00A9188E" w:rsidRPr="00347CA8">
        <w:rPr>
          <w:sz w:val="24"/>
        </w:rPr>
        <w:t xml:space="preserve">. – </w:t>
      </w:r>
      <w:r w:rsidR="003611F8" w:rsidRPr="00347CA8">
        <w:rPr>
          <w:sz w:val="24"/>
        </w:rPr>
        <w:t>2</w:t>
      </w:r>
      <w:r w:rsidR="00964BD7" w:rsidRPr="00347CA8">
        <w:rPr>
          <w:sz w:val="24"/>
        </w:rPr>
        <w:t>.</w:t>
      </w:r>
      <w:r w:rsidR="00A37D26" w:rsidRPr="00347CA8">
        <w:rPr>
          <w:sz w:val="24"/>
        </w:rPr>
        <w:t>4</w:t>
      </w:r>
      <w:r w:rsidR="00964BD7" w:rsidRPr="00347CA8">
        <w:rPr>
          <w:sz w:val="24"/>
        </w:rPr>
        <w:t>.1 к настоящему Протоколу.</w:t>
      </w:r>
    </w:p>
    <w:p w:rsidR="00964BD7" w:rsidRPr="00347CA8" w:rsidRDefault="003611F8" w:rsidP="009E5E1C">
      <w:pPr>
        <w:tabs>
          <w:tab w:val="left" w:pos="360"/>
        </w:tabs>
        <w:spacing w:before="120"/>
        <w:jc w:val="both"/>
        <w:rPr>
          <w:sz w:val="24"/>
        </w:rPr>
      </w:pPr>
      <w:r w:rsidRPr="00347CA8">
        <w:rPr>
          <w:sz w:val="24"/>
        </w:rPr>
        <w:t>2</w:t>
      </w:r>
      <w:r w:rsidR="00964BD7" w:rsidRPr="00347CA8">
        <w:rPr>
          <w:sz w:val="24"/>
        </w:rPr>
        <w:t>.</w:t>
      </w:r>
      <w:r w:rsidR="0014727B" w:rsidRPr="00347CA8">
        <w:rPr>
          <w:sz w:val="24"/>
        </w:rPr>
        <w:t>2</w:t>
      </w:r>
      <w:r w:rsidR="00964BD7" w:rsidRPr="00347CA8">
        <w:rPr>
          <w:sz w:val="24"/>
        </w:rPr>
        <w:t xml:space="preserve">. Внести изменения в распределение объемов медицинской помощи и их финансового обеспечения на 2020 год (по кварталам 2020 года), установленное </w:t>
      </w:r>
      <w:r w:rsidR="00A24266" w:rsidRPr="00347CA8">
        <w:rPr>
          <w:sz w:val="24"/>
        </w:rPr>
        <w:t xml:space="preserve">решением Комиссии </w:t>
      </w:r>
      <w:r w:rsidR="00964BD7" w:rsidRPr="00347CA8">
        <w:rPr>
          <w:sz w:val="24"/>
        </w:rPr>
        <w:t xml:space="preserve">по разработке ТПОМС от </w:t>
      </w:r>
      <w:r w:rsidR="00035770" w:rsidRPr="00347CA8">
        <w:rPr>
          <w:sz w:val="24"/>
        </w:rPr>
        <w:t>08.</w:t>
      </w:r>
      <w:r w:rsidR="008B062A" w:rsidRPr="00347CA8">
        <w:rPr>
          <w:sz w:val="24"/>
        </w:rPr>
        <w:t>1</w:t>
      </w:r>
      <w:r w:rsidR="00035770" w:rsidRPr="00347CA8">
        <w:rPr>
          <w:sz w:val="24"/>
        </w:rPr>
        <w:t>0.2020 (Протокол №1</w:t>
      </w:r>
      <w:r w:rsidR="008B062A" w:rsidRPr="00347CA8">
        <w:rPr>
          <w:sz w:val="24"/>
        </w:rPr>
        <w:t>7</w:t>
      </w:r>
      <w:r w:rsidR="00964BD7" w:rsidRPr="00347CA8">
        <w:rPr>
          <w:sz w:val="24"/>
        </w:rPr>
        <w:t>),</w:t>
      </w:r>
      <w:r w:rsidR="00DE65E0" w:rsidRPr="00347CA8">
        <w:rPr>
          <w:sz w:val="24"/>
        </w:rPr>
        <w:t xml:space="preserve"> </w:t>
      </w:r>
      <w:r w:rsidR="00964BD7" w:rsidRPr="00347CA8">
        <w:rPr>
          <w:sz w:val="24"/>
        </w:rPr>
        <w:t xml:space="preserve">на основании решения Комиссии по п. </w:t>
      </w:r>
      <w:r w:rsidR="00755020" w:rsidRPr="00347CA8">
        <w:rPr>
          <w:sz w:val="24"/>
        </w:rPr>
        <w:t>2</w:t>
      </w:r>
      <w:r w:rsidR="00964BD7" w:rsidRPr="00347CA8">
        <w:rPr>
          <w:sz w:val="24"/>
        </w:rPr>
        <w:t>.</w:t>
      </w:r>
      <w:r w:rsidR="003760E5" w:rsidRPr="00347CA8">
        <w:rPr>
          <w:sz w:val="24"/>
        </w:rPr>
        <w:t>1</w:t>
      </w:r>
      <w:r w:rsidR="00964BD7" w:rsidRPr="00347CA8">
        <w:rPr>
          <w:sz w:val="24"/>
        </w:rPr>
        <w:t xml:space="preserve"> настоящего Протокола, согласно приложениям №</w:t>
      </w:r>
      <w:r w:rsidRPr="00347CA8">
        <w:rPr>
          <w:sz w:val="24"/>
        </w:rPr>
        <w:t>2</w:t>
      </w:r>
      <w:r w:rsidR="00964BD7" w:rsidRPr="00347CA8">
        <w:rPr>
          <w:sz w:val="24"/>
        </w:rPr>
        <w:t>.</w:t>
      </w:r>
      <w:r w:rsidR="00A37D26" w:rsidRPr="00347CA8">
        <w:rPr>
          <w:sz w:val="24"/>
        </w:rPr>
        <w:t>5</w:t>
      </w:r>
      <w:r w:rsidR="00964BD7" w:rsidRPr="00347CA8">
        <w:rPr>
          <w:sz w:val="24"/>
        </w:rPr>
        <w:t xml:space="preserve">. – </w:t>
      </w:r>
      <w:r w:rsidRPr="00347CA8">
        <w:rPr>
          <w:sz w:val="24"/>
        </w:rPr>
        <w:t>2</w:t>
      </w:r>
      <w:r w:rsidR="00964BD7" w:rsidRPr="00347CA8">
        <w:rPr>
          <w:sz w:val="24"/>
        </w:rPr>
        <w:t>.</w:t>
      </w:r>
      <w:r w:rsidR="00A37D26" w:rsidRPr="00347CA8">
        <w:rPr>
          <w:sz w:val="24"/>
        </w:rPr>
        <w:t>6</w:t>
      </w:r>
      <w:r w:rsidR="00964BD7" w:rsidRPr="00347CA8">
        <w:rPr>
          <w:sz w:val="24"/>
        </w:rPr>
        <w:t>.1.4 к настоящему Протоколу.</w:t>
      </w:r>
    </w:p>
    <w:p w:rsidR="0041583C" w:rsidRDefault="003611F8" w:rsidP="009E5E1C">
      <w:pPr>
        <w:tabs>
          <w:tab w:val="left" w:pos="360"/>
        </w:tabs>
        <w:spacing w:before="120"/>
        <w:jc w:val="both"/>
        <w:rPr>
          <w:sz w:val="24"/>
        </w:rPr>
      </w:pPr>
      <w:r w:rsidRPr="00347CA8">
        <w:rPr>
          <w:sz w:val="24"/>
        </w:rPr>
        <w:t>2</w:t>
      </w:r>
      <w:r w:rsidR="00964BD7" w:rsidRPr="00347CA8">
        <w:rPr>
          <w:sz w:val="24"/>
        </w:rPr>
        <w:t>.</w:t>
      </w:r>
      <w:r w:rsidR="0014727B" w:rsidRPr="00347CA8">
        <w:rPr>
          <w:sz w:val="24"/>
        </w:rPr>
        <w:t>3</w:t>
      </w:r>
      <w:r w:rsidR="00964BD7" w:rsidRPr="00347CA8">
        <w:rPr>
          <w:sz w:val="24"/>
        </w:rPr>
        <w:t>. Утвердить распределение объемов медицинской помощи и их финансового обеспечения, установленных территориальной программой ОМС на 2020 год, между страховыми медицинскими организациями, на основании решений по п.</w:t>
      </w:r>
      <w:r w:rsidR="00755020" w:rsidRPr="00347CA8">
        <w:rPr>
          <w:sz w:val="24"/>
        </w:rPr>
        <w:t>2</w:t>
      </w:r>
      <w:r w:rsidR="00964BD7" w:rsidRPr="00347CA8">
        <w:rPr>
          <w:sz w:val="24"/>
        </w:rPr>
        <w:t>.</w:t>
      </w:r>
      <w:r w:rsidR="003760E5" w:rsidRPr="00347CA8">
        <w:rPr>
          <w:sz w:val="24"/>
        </w:rPr>
        <w:t>1</w:t>
      </w:r>
      <w:r w:rsidR="00964BD7" w:rsidRPr="00347CA8">
        <w:rPr>
          <w:sz w:val="24"/>
        </w:rPr>
        <w:t xml:space="preserve">. и </w:t>
      </w:r>
      <w:r w:rsidR="00755020" w:rsidRPr="00347CA8">
        <w:rPr>
          <w:sz w:val="24"/>
        </w:rPr>
        <w:t>2</w:t>
      </w:r>
      <w:r w:rsidR="00964BD7" w:rsidRPr="00347CA8">
        <w:rPr>
          <w:sz w:val="24"/>
        </w:rPr>
        <w:t>.</w:t>
      </w:r>
      <w:r w:rsidR="003760E5" w:rsidRPr="00347CA8">
        <w:rPr>
          <w:sz w:val="24"/>
        </w:rPr>
        <w:t>2</w:t>
      </w:r>
      <w:r w:rsidR="00964BD7" w:rsidRPr="00347CA8">
        <w:rPr>
          <w:sz w:val="24"/>
        </w:rPr>
        <w:t>. настоящего</w:t>
      </w:r>
      <w:r w:rsidR="00964BD7" w:rsidRPr="008B062A">
        <w:rPr>
          <w:sz w:val="24"/>
        </w:rPr>
        <w:t xml:space="preserve"> Протокола, </w:t>
      </w:r>
      <w:r w:rsidR="00964BD7" w:rsidRPr="008B062A">
        <w:rPr>
          <w:sz w:val="24"/>
        </w:rPr>
        <w:lastRenderedPageBreak/>
        <w:t>по форме утвержденной приказом Министерства здравоохранения Российской Федерации от 24.12.2012 №1355н, согласно приложениям №</w:t>
      </w:r>
      <w:r w:rsidRPr="008B062A">
        <w:rPr>
          <w:sz w:val="24"/>
        </w:rPr>
        <w:t>2</w:t>
      </w:r>
      <w:r w:rsidR="00964BD7" w:rsidRPr="008B062A">
        <w:rPr>
          <w:sz w:val="24"/>
        </w:rPr>
        <w:t>.</w:t>
      </w:r>
      <w:r w:rsidR="00A37D26" w:rsidRPr="008B062A">
        <w:rPr>
          <w:sz w:val="24"/>
        </w:rPr>
        <w:t>7</w:t>
      </w:r>
      <w:r w:rsidR="00964BD7" w:rsidRPr="008B062A">
        <w:rPr>
          <w:sz w:val="24"/>
        </w:rPr>
        <w:t xml:space="preserve"> – </w:t>
      </w:r>
      <w:r w:rsidRPr="008B062A">
        <w:rPr>
          <w:sz w:val="24"/>
        </w:rPr>
        <w:t>2</w:t>
      </w:r>
      <w:r w:rsidR="00964BD7" w:rsidRPr="008B062A">
        <w:rPr>
          <w:sz w:val="24"/>
        </w:rPr>
        <w:t>.</w:t>
      </w:r>
      <w:r w:rsidR="00A37D26" w:rsidRPr="008B062A">
        <w:rPr>
          <w:sz w:val="24"/>
        </w:rPr>
        <w:t>8</w:t>
      </w:r>
      <w:r w:rsidR="00964BD7" w:rsidRPr="008B062A">
        <w:rPr>
          <w:sz w:val="24"/>
        </w:rPr>
        <w:t>. к настоящему Протоколу.</w:t>
      </w:r>
    </w:p>
    <w:p w:rsidR="008D28F4" w:rsidRDefault="008D28F4" w:rsidP="009E5E1C">
      <w:pPr>
        <w:tabs>
          <w:tab w:val="left" w:pos="360"/>
        </w:tabs>
        <w:spacing w:before="120"/>
        <w:jc w:val="both"/>
        <w:rPr>
          <w:sz w:val="24"/>
        </w:rPr>
      </w:pPr>
    </w:p>
    <w:p w:rsidR="00F31D9D" w:rsidRDefault="00F31D9D" w:rsidP="009E5E1C">
      <w:pPr>
        <w:tabs>
          <w:tab w:val="left" w:pos="360"/>
        </w:tabs>
        <w:spacing w:before="120"/>
        <w:jc w:val="both"/>
        <w:rPr>
          <w:sz w:val="24"/>
        </w:rPr>
      </w:pPr>
    </w:p>
    <w:p w:rsidR="00F31D9D" w:rsidRDefault="00F31D9D" w:rsidP="00F31D9D">
      <w:pPr>
        <w:tabs>
          <w:tab w:val="left" w:pos="360"/>
        </w:tabs>
        <w:spacing w:before="120"/>
        <w:jc w:val="center"/>
        <w:rPr>
          <w:sz w:val="24"/>
        </w:rPr>
      </w:pPr>
      <w:r>
        <w:rPr>
          <w:sz w:val="24"/>
        </w:rPr>
        <w:t>Секретарь Комиссии                                                                                       И.В. Жучкова</w:t>
      </w:r>
    </w:p>
    <w:sectPr w:rsidR="00F31D9D" w:rsidSect="008174FD">
      <w:pgSz w:w="11906" w:h="16838"/>
      <w:pgMar w:top="1418" w:right="707" w:bottom="127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51F8"/>
    <w:multiLevelType w:val="multilevel"/>
    <w:tmpl w:val="AEB613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D2023E9"/>
    <w:multiLevelType w:val="hybridMultilevel"/>
    <w:tmpl w:val="C9EAA924"/>
    <w:lvl w:ilvl="0" w:tplc="19809D80">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D6E5B58"/>
    <w:multiLevelType w:val="multilevel"/>
    <w:tmpl w:val="0F9E6E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067067"/>
    <w:multiLevelType w:val="multilevel"/>
    <w:tmpl w:val="A48645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D3A5FC2"/>
    <w:multiLevelType w:val="hybridMultilevel"/>
    <w:tmpl w:val="146E0C6E"/>
    <w:lvl w:ilvl="0" w:tplc="9BCE92F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1C72DF0"/>
    <w:multiLevelType w:val="hybridMultilevel"/>
    <w:tmpl w:val="B8AC118C"/>
    <w:lvl w:ilvl="0" w:tplc="0419000F">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197729"/>
    <w:multiLevelType w:val="multilevel"/>
    <w:tmpl w:val="69963FDC"/>
    <w:lvl w:ilvl="0">
      <w:start w:val="1"/>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49A62E97"/>
    <w:multiLevelType w:val="hybridMultilevel"/>
    <w:tmpl w:val="01BE3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4127B02"/>
    <w:multiLevelType w:val="hybridMultilevel"/>
    <w:tmpl w:val="D7F45746"/>
    <w:lvl w:ilvl="0" w:tplc="4EDEF3CE">
      <w:start w:val="1"/>
      <w:numFmt w:val="decimal"/>
      <w:lvlText w:val="%1)"/>
      <w:lvlJc w:val="left"/>
      <w:pPr>
        <w:ind w:left="1637" w:hanging="360"/>
      </w:pPr>
      <w:rPr>
        <w:rFonts w:hint="default"/>
      </w:rPr>
    </w:lvl>
    <w:lvl w:ilvl="1" w:tplc="04190019" w:tentative="1">
      <w:start w:val="1"/>
      <w:numFmt w:val="lowerLetter"/>
      <w:lvlText w:val="%2."/>
      <w:lvlJc w:val="left"/>
      <w:pPr>
        <w:ind w:left="6609" w:hanging="360"/>
      </w:pPr>
    </w:lvl>
    <w:lvl w:ilvl="2" w:tplc="0419001B" w:tentative="1">
      <w:start w:val="1"/>
      <w:numFmt w:val="lowerRoman"/>
      <w:lvlText w:val="%3."/>
      <w:lvlJc w:val="right"/>
      <w:pPr>
        <w:ind w:left="7329" w:hanging="180"/>
      </w:pPr>
    </w:lvl>
    <w:lvl w:ilvl="3" w:tplc="0419000F" w:tentative="1">
      <w:start w:val="1"/>
      <w:numFmt w:val="decimal"/>
      <w:lvlText w:val="%4."/>
      <w:lvlJc w:val="left"/>
      <w:pPr>
        <w:ind w:left="8049" w:hanging="360"/>
      </w:pPr>
    </w:lvl>
    <w:lvl w:ilvl="4" w:tplc="04190019" w:tentative="1">
      <w:start w:val="1"/>
      <w:numFmt w:val="lowerLetter"/>
      <w:lvlText w:val="%5."/>
      <w:lvlJc w:val="left"/>
      <w:pPr>
        <w:ind w:left="8769" w:hanging="360"/>
      </w:pPr>
    </w:lvl>
    <w:lvl w:ilvl="5" w:tplc="0419001B" w:tentative="1">
      <w:start w:val="1"/>
      <w:numFmt w:val="lowerRoman"/>
      <w:lvlText w:val="%6."/>
      <w:lvlJc w:val="right"/>
      <w:pPr>
        <w:ind w:left="9489" w:hanging="180"/>
      </w:pPr>
    </w:lvl>
    <w:lvl w:ilvl="6" w:tplc="0419000F" w:tentative="1">
      <w:start w:val="1"/>
      <w:numFmt w:val="decimal"/>
      <w:lvlText w:val="%7."/>
      <w:lvlJc w:val="left"/>
      <w:pPr>
        <w:ind w:left="10209" w:hanging="360"/>
      </w:pPr>
    </w:lvl>
    <w:lvl w:ilvl="7" w:tplc="04190019" w:tentative="1">
      <w:start w:val="1"/>
      <w:numFmt w:val="lowerLetter"/>
      <w:lvlText w:val="%8."/>
      <w:lvlJc w:val="left"/>
      <w:pPr>
        <w:ind w:left="10929" w:hanging="360"/>
      </w:pPr>
    </w:lvl>
    <w:lvl w:ilvl="8" w:tplc="0419001B" w:tentative="1">
      <w:start w:val="1"/>
      <w:numFmt w:val="lowerRoman"/>
      <w:lvlText w:val="%9."/>
      <w:lvlJc w:val="right"/>
      <w:pPr>
        <w:ind w:left="11649" w:hanging="180"/>
      </w:pPr>
    </w:lvl>
  </w:abstractNum>
  <w:abstractNum w:abstractNumId="9">
    <w:nsid w:val="591D7DEE"/>
    <w:multiLevelType w:val="multilevel"/>
    <w:tmpl w:val="CFEE96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E040C5A"/>
    <w:multiLevelType w:val="hybridMultilevel"/>
    <w:tmpl w:val="EDD496C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2D3740"/>
    <w:multiLevelType w:val="hybridMultilevel"/>
    <w:tmpl w:val="C0F277E6"/>
    <w:lvl w:ilvl="0" w:tplc="B70836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59679EC"/>
    <w:multiLevelType w:val="hybridMultilevel"/>
    <w:tmpl w:val="0F72E45A"/>
    <w:lvl w:ilvl="0" w:tplc="224E81F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78180896"/>
    <w:multiLevelType w:val="hybridMultilevel"/>
    <w:tmpl w:val="69F8E35E"/>
    <w:lvl w:ilvl="0" w:tplc="CC08E5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7F6A471D"/>
    <w:multiLevelType w:val="hybridMultilevel"/>
    <w:tmpl w:val="CDE09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11"/>
  </w:num>
  <w:num w:numId="5">
    <w:abstractNumId w:val="8"/>
  </w:num>
  <w:num w:numId="6">
    <w:abstractNumId w:val="3"/>
  </w:num>
  <w:num w:numId="7">
    <w:abstractNumId w:val="9"/>
  </w:num>
  <w:num w:numId="8">
    <w:abstractNumId w:val="0"/>
  </w:num>
  <w:num w:numId="9">
    <w:abstractNumId w:val="12"/>
  </w:num>
  <w:num w:numId="10">
    <w:abstractNumId w:val="13"/>
  </w:num>
  <w:num w:numId="11">
    <w:abstractNumId w:val="1"/>
  </w:num>
  <w:num w:numId="12">
    <w:abstractNumId w:val="5"/>
  </w:num>
  <w:num w:numId="13">
    <w:abstractNumId w:val="10"/>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BD7"/>
    <w:rsid w:val="00001745"/>
    <w:rsid w:val="00003B0A"/>
    <w:rsid w:val="00003BDB"/>
    <w:rsid w:val="0000447D"/>
    <w:rsid w:val="00005B80"/>
    <w:rsid w:val="0000657C"/>
    <w:rsid w:val="0000705A"/>
    <w:rsid w:val="000075F5"/>
    <w:rsid w:val="0000767C"/>
    <w:rsid w:val="00007DAA"/>
    <w:rsid w:val="00007EB0"/>
    <w:rsid w:val="00007EE4"/>
    <w:rsid w:val="0001085A"/>
    <w:rsid w:val="00011724"/>
    <w:rsid w:val="000134A4"/>
    <w:rsid w:val="00013F92"/>
    <w:rsid w:val="00014167"/>
    <w:rsid w:val="00014396"/>
    <w:rsid w:val="00014770"/>
    <w:rsid w:val="000149EC"/>
    <w:rsid w:val="00014F06"/>
    <w:rsid w:val="00014FEA"/>
    <w:rsid w:val="00015091"/>
    <w:rsid w:val="00016F7F"/>
    <w:rsid w:val="00017C60"/>
    <w:rsid w:val="000200EA"/>
    <w:rsid w:val="00020AE4"/>
    <w:rsid w:val="000215A8"/>
    <w:rsid w:val="00021D1C"/>
    <w:rsid w:val="0002340F"/>
    <w:rsid w:val="00023768"/>
    <w:rsid w:val="000238E0"/>
    <w:rsid w:val="00024A20"/>
    <w:rsid w:val="00024BE9"/>
    <w:rsid w:val="00025279"/>
    <w:rsid w:val="000254FA"/>
    <w:rsid w:val="00025868"/>
    <w:rsid w:val="00025ABC"/>
    <w:rsid w:val="00025F91"/>
    <w:rsid w:val="00026388"/>
    <w:rsid w:val="00027279"/>
    <w:rsid w:val="000277CA"/>
    <w:rsid w:val="00027D97"/>
    <w:rsid w:val="000304EB"/>
    <w:rsid w:val="00030528"/>
    <w:rsid w:val="00030C98"/>
    <w:rsid w:val="00031D2E"/>
    <w:rsid w:val="00032DAD"/>
    <w:rsid w:val="000336F4"/>
    <w:rsid w:val="00035770"/>
    <w:rsid w:val="00035B08"/>
    <w:rsid w:val="00035C8E"/>
    <w:rsid w:val="00037E38"/>
    <w:rsid w:val="00037FEB"/>
    <w:rsid w:val="000404AC"/>
    <w:rsid w:val="000408D2"/>
    <w:rsid w:val="00040E87"/>
    <w:rsid w:val="00041D9A"/>
    <w:rsid w:val="00041EBB"/>
    <w:rsid w:val="0004317F"/>
    <w:rsid w:val="0004361E"/>
    <w:rsid w:val="00044045"/>
    <w:rsid w:val="000443A0"/>
    <w:rsid w:val="000455E4"/>
    <w:rsid w:val="00046399"/>
    <w:rsid w:val="00046701"/>
    <w:rsid w:val="00047EA8"/>
    <w:rsid w:val="0005090C"/>
    <w:rsid w:val="00050AB7"/>
    <w:rsid w:val="00051293"/>
    <w:rsid w:val="000513E1"/>
    <w:rsid w:val="00051719"/>
    <w:rsid w:val="000517E6"/>
    <w:rsid w:val="000519CF"/>
    <w:rsid w:val="00052429"/>
    <w:rsid w:val="000525EB"/>
    <w:rsid w:val="00053580"/>
    <w:rsid w:val="000535BA"/>
    <w:rsid w:val="00053DA3"/>
    <w:rsid w:val="00055B2F"/>
    <w:rsid w:val="00056219"/>
    <w:rsid w:val="00056394"/>
    <w:rsid w:val="000573FD"/>
    <w:rsid w:val="0005797C"/>
    <w:rsid w:val="00057DA3"/>
    <w:rsid w:val="00060A19"/>
    <w:rsid w:val="00060BCD"/>
    <w:rsid w:val="00061079"/>
    <w:rsid w:val="00061B7B"/>
    <w:rsid w:val="00061C2C"/>
    <w:rsid w:val="00062851"/>
    <w:rsid w:val="00062988"/>
    <w:rsid w:val="00062AC9"/>
    <w:rsid w:val="00062EFB"/>
    <w:rsid w:val="000631D2"/>
    <w:rsid w:val="0006353D"/>
    <w:rsid w:val="0006397E"/>
    <w:rsid w:val="00065229"/>
    <w:rsid w:val="00065C5C"/>
    <w:rsid w:val="00065C9B"/>
    <w:rsid w:val="0006696C"/>
    <w:rsid w:val="00067247"/>
    <w:rsid w:val="00067A15"/>
    <w:rsid w:val="0007031F"/>
    <w:rsid w:val="00071212"/>
    <w:rsid w:val="00071598"/>
    <w:rsid w:val="00071D01"/>
    <w:rsid w:val="00072F66"/>
    <w:rsid w:val="00073D8A"/>
    <w:rsid w:val="00073EF4"/>
    <w:rsid w:val="00074CD3"/>
    <w:rsid w:val="00075A1E"/>
    <w:rsid w:val="0007607D"/>
    <w:rsid w:val="000774CD"/>
    <w:rsid w:val="0007768B"/>
    <w:rsid w:val="0007785C"/>
    <w:rsid w:val="00082D40"/>
    <w:rsid w:val="0008353F"/>
    <w:rsid w:val="0008356D"/>
    <w:rsid w:val="000846B7"/>
    <w:rsid w:val="00085143"/>
    <w:rsid w:val="00085268"/>
    <w:rsid w:val="00085A64"/>
    <w:rsid w:val="00085A65"/>
    <w:rsid w:val="00085CA8"/>
    <w:rsid w:val="00086440"/>
    <w:rsid w:val="000864ED"/>
    <w:rsid w:val="0008718E"/>
    <w:rsid w:val="00087847"/>
    <w:rsid w:val="00087B89"/>
    <w:rsid w:val="00087E13"/>
    <w:rsid w:val="00090247"/>
    <w:rsid w:val="000934C0"/>
    <w:rsid w:val="0009458D"/>
    <w:rsid w:val="00096072"/>
    <w:rsid w:val="0009684E"/>
    <w:rsid w:val="00096D99"/>
    <w:rsid w:val="000972A0"/>
    <w:rsid w:val="000979F9"/>
    <w:rsid w:val="000A0ED3"/>
    <w:rsid w:val="000A137A"/>
    <w:rsid w:val="000A34DF"/>
    <w:rsid w:val="000A54D7"/>
    <w:rsid w:val="000A57D2"/>
    <w:rsid w:val="000A596B"/>
    <w:rsid w:val="000A7A13"/>
    <w:rsid w:val="000B008D"/>
    <w:rsid w:val="000B0996"/>
    <w:rsid w:val="000B0E46"/>
    <w:rsid w:val="000B2281"/>
    <w:rsid w:val="000B30F8"/>
    <w:rsid w:val="000B4D41"/>
    <w:rsid w:val="000B4F51"/>
    <w:rsid w:val="000B5372"/>
    <w:rsid w:val="000B69BD"/>
    <w:rsid w:val="000B71B4"/>
    <w:rsid w:val="000B7598"/>
    <w:rsid w:val="000B771E"/>
    <w:rsid w:val="000B7C76"/>
    <w:rsid w:val="000B7E73"/>
    <w:rsid w:val="000C0B3A"/>
    <w:rsid w:val="000C0CF5"/>
    <w:rsid w:val="000C114C"/>
    <w:rsid w:val="000C120E"/>
    <w:rsid w:val="000C18B1"/>
    <w:rsid w:val="000C18FA"/>
    <w:rsid w:val="000C21AC"/>
    <w:rsid w:val="000C2779"/>
    <w:rsid w:val="000C2A77"/>
    <w:rsid w:val="000C3165"/>
    <w:rsid w:val="000C34D0"/>
    <w:rsid w:val="000C44AB"/>
    <w:rsid w:val="000C59D7"/>
    <w:rsid w:val="000C5B6E"/>
    <w:rsid w:val="000C5FF2"/>
    <w:rsid w:val="000C7FE4"/>
    <w:rsid w:val="000D028E"/>
    <w:rsid w:val="000D0623"/>
    <w:rsid w:val="000D1146"/>
    <w:rsid w:val="000D22FA"/>
    <w:rsid w:val="000D2548"/>
    <w:rsid w:val="000D2C3B"/>
    <w:rsid w:val="000D3168"/>
    <w:rsid w:val="000D3699"/>
    <w:rsid w:val="000D3C04"/>
    <w:rsid w:val="000D40AE"/>
    <w:rsid w:val="000D482C"/>
    <w:rsid w:val="000D4DE0"/>
    <w:rsid w:val="000D5F75"/>
    <w:rsid w:val="000D613B"/>
    <w:rsid w:val="000D6E10"/>
    <w:rsid w:val="000D71EB"/>
    <w:rsid w:val="000D77E3"/>
    <w:rsid w:val="000D7D14"/>
    <w:rsid w:val="000E01D9"/>
    <w:rsid w:val="000E03EE"/>
    <w:rsid w:val="000E17D5"/>
    <w:rsid w:val="000E1C5A"/>
    <w:rsid w:val="000E2858"/>
    <w:rsid w:val="000E36A0"/>
    <w:rsid w:val="000E3C55"/>
    <w:rsid w:val="000E4BAB"/>
    <w:rsid w:val="000E4CE6"/>
    <w:rsid w:val="000E57C3"/>
    <w:rsid w:val="000E6B83"/>
    <w:rsid w:val="000E752E"/>
    <w:rsid w:val="000E7976"/>
    <w:rsid w:val="000F02E0"/>
    <w:rsid w:val="000F0F73"/>
    <w:rsid w:val="000F1704"/>
    <w:rsid w:val="000F22EB"/>
    <w:rsid w:val="000F29F7"/>
    <w:rsid w:val="000F4A87"/>
    <w:rsid w:val="000F683A"/>
    <w:rsid w:val="000F68A3"/>
    <w:rsid w:val="000F6E47"/>
    <w:rsid w:val="000F6F83"/>
    <w:rsid w:val="000F7954"/>
    <w:rsid w:val="000F7E93"/>
    <w:rsid w:val="00100500"/>
    <w:rsid w:val="00100932"/>
    <w:rsid w:val="00101078"/>
    <w:rsid w:val="001011F6"/>
    <w:rsid w:val="00101FF9"/>
    <w:rsid w:val="00102636"/>
    <w:rsid w:val="00102E3E"/>
    <w:rsid w:val="00103394"/>
    <w:rsid w:val="00103D6F"/>
    <w:rsid w:val="001050F8"/>
    <w:rsid w:val="00105257"/>
    <w:rsid w:val="00105915"/>
    <w:rsid w:val="0010598A"/>
    <w:rsid w:val="0010664F"/>
    <w:rsid w:val="00110238"/>
    <w:rsid w:val="001105B4"/>
    <w:rsid w:val="00110DA0"/>
    <w:rsid w:val="00113639"/>
    <w:rsid w:val="00113F42"/>
    <w:rsid w:val="0011581A"/>
    <w:rsid w:val="00117CDB"/>
    <w:rsid w:val="001201A8"/>
    <w:rsid w:val="00120246"/>
    <w:rsid w:val="0012134B"/>
    <w:rsid w:val="00122FAE"/>
    <w:rsid w:val="001239EE"/>
    <w:rsid w:val="001256B7"/>
    <w:rsid w:val="00125ACB"/>
    <w:rsid w:val="00125EE6"/>
    <w:rsid w:val="00130EC0"/>
    <w:rsid w:val="001316CF"/>
    <w:rsid w:val="00132A14"/>
    <w:rsid w:val="001331FA"/>
    <w:rsid w:val="001341FC"/>
    <w:rsid w:val="001344C1"/>
    <w:rsid w:val="00134A0F"/>
    <w:rsid w:val="00136118"/>
    <w:rsid w:val="001365B3"/>
    <w:rsid w:val="001369B7"/>
    <w:rsid w:val="001373E4"/>
    <w:rsid w:val="00137DD6"/>
    <w:rsid w:val="001400F5"/>
    <w:rsid w:val="00140202"/>
    <w:rsid w:val="00140622"/>
    <w:rsid w:val="00140FD2"/>
    <w:rsid w:val="00141E80"/>
    <w:rsid w:val="00142227"/>
    <w:rsid w:val="00143061"/>
    <w:rsid w:val="00143469"/>
    <w:rsid w:val="001445A6"/>
    <w:rsid w:val="00144826"/>
    <w:rsid w:val="0014668A"/>
    <w:rsid w:val="0014727B"/>
    <w:rsid w:val="001527D5"/>
    <w:rsid w:val="00152E25"/>
    <w:rsid w:val="00153111"/>
    <w:rsid w:val="001538F4"/>
    <w:rsid w:val="00155486"/>
    <w:rsid w:val="00155744"/>
    <w:rsid w:val="001561A6"/>
    <w:rsid w:val="00157CA2"/>
    <w:rsid w:val="001607A1"/>
    <w:rsid w:val="00160E3F"/>
    <w:rsid w:val="00161513"/>
    <w:rsid w:val="00161FC3"/>
    <w:rsid w:val="00162A76"/>
    <w:rsid w:val="00163171"/>
    <w:rsid w:val="00163508"/>
    <w:rsid w:val="001639DD"/>
    <w:rsid w:val="00163B75"/>
    <w:rsid w:val="00163C26"/>
    <w:rsid w:val="001642A8"/>
    <w:rsid w:val="001651A9"/>
    <w:rsid w:val="00165423"/>
    <w:rsid w:val="0016548A"/>
    <w:rsid w:val="001658BA"/>
    <w:rsid w:val="0016741B"/>
    <w:rsid w:val="00173BA7"/>
    <w:rsid w:val="0017498E"/>
    <w:rsid w:val="00174CB6"/>
    <w:rsid w:val="0017693C"/>
    <w:rsid w:val="00177521"/>
    <w:rsid w:val="00177625"/>
    <w:rsid w:val="00180424"/>
    <w:rsid w:val="0018101E"/>
    <w:rsid w:val="001816BE"/>
    <w:rsid w:val="001820DE"/>
    <w:rsid w:val="00183D48"/>
    <w:rsid w:val="00185207"/>
    <w:rsid w:val="00185DC6"/>
    <w:rsid w:val="00185FEB"/>
    <w:rsid w:val="0018675A"/>
    <w:rsid w:val="00186DC0"/>
    <w:rsid w:val="00187A42"/>
    <w:rsid w:val="00190E67"/>
    <w:rsid w:val="00193031"/>
    <w:rsid w:val="0019384A"/>
    <w:rsid w:val="00194224"/>
    <w:rsid w:val="001952C9"/>
    <w:rsid w:val="00195BDB"/>
    <w:rsid w:val="00195C89"/>
    <w:rsid w:val="00196BC7"/>
    <w:rsid w:val="00197110"/>
    <w:rsid w:val="0019739A"/>
    <w:rsid w:val="00197FF9"/>
    <w:rsid w:val="001A122B"/>
    <w:rsid w:val="001A15AE"/>
    <w:rsid w:val="001A1DF4"/>
    <w:rsid w:val="001A240E"/>
    <w:rsid w:val="001A3516"/>
    <w:rsid w:val="001A3537"/>
    <w:rsid w:val="001A3A05"/>
    <w:rsid w:val="001A3C44"/>
    <w:rsid w:val="001A48B5"/>
    <w:rsid w:val="001A5265"/>
    <w:rsid w:val="001A5D33"/>
    <w:rsid w:val="001A6077"/>
    <w:rsid w:val="001A7245"/>
    <w:rsid w:val="001B1DAF"/>
    <w:rsid w:val="001B2EC6"/>
    <w:rsid w:val="001B4737"/>
    <w:rsid w:val="001B4C6E"/>
    <w:rsid w:val="001B4D28"/>
    <w:rsid w:val="001B59C1"/>
    <w:rsid w:val="001B59D7"/>
    <w:rsid w:val="001B5AA9"/>
    <w:rsid w:val="001B6CD6"/>
    <w:rsid w:val="001B76DC"/>
    <w:rsid w:val="001B77A5"/>
    <w:rsid w:val="001B7976"/>
    <w:rsid w:val="001C18C9"/>
    <w:rsid w:val="001C1A44"/>
    <w:rsid w:val="001C1CD0"/>
    <w:rsid w:val="001C2092"/>
    <w:rsid w:val="001C3DDE"/>
    <w:rsid w:val="001C44A9"/>
    <w:rsid w:val="001C4DEB"/>
    <w:rsid w:val="001C65C3"/>
    <w:rsid w:val="001C6A79"/>
    <w:rsid w:val="001D041C"/>
    <w:rsid w:val="001D08EE"/>
    <w:rsid w:val="001D0F5C"/>
    <w:rsid w:val="001D11F8"/>
    <w:rsid w:val="001D1472"/>
    <w:rsid w:val="001D1C48"/>
    <w:rsid w:val="001D1C51"/>
    <w:rsid w:val="001D2232"/>
    <w:rsid w:val="001D2D75"/>
    <w:rsid w:val="001D35E6"/>
    <w:rsid w:val="001D4AD7"/>
    <w:rsid w:val="001D5309"/>
    <w:rsid w:val="001D5CDE"/>
    <w:rsid w:val="001D60C7"/>
    <w:rsid w:val="001D635D"/>
    <w:rsid w:val="001D6558"/>
    <w:rsid w:val="001D68E4"/>
    <w:rsid w:val="001D6D80"/>
    <w:rsid w:val="001D73E9"/>
    <w:rsid w:val="001D77C9"/>
    <w:rsid w:val="001D787F"/>
    <w:rsid w:val="001E05AC"/>
    <w:rsid w:val="001E0B41"/>
    <w:rsid w:val="001E0D92"/>
    <w:rsid w:val="001E19CD"/>
    <w:rsid w:val="001E21FE"/>
    <w:rsid w:val="001E235D"/>
    <w:rsid w:val="001E2EA0"/>
    <w:rsid w:val="001E3D07"/>
    <w:rsid w:val="001E53AF"/>
    <w:rsid w:val="001E567D"/>
    <w:rsid w:val="001E5FCA"/>
    <w:rsid w:val="001E6235"/>
    <w:rsid w:val="001E74E0"/>
    <w:rsid w:val="001E798C"/>
    <w:rsid w:val="001E7AC2"/>
    <w:rsid w:val="001E7AE4"/>
    <w:rsid w:val="001F09E4"/>
    <w:rsid w:val="001F0C54"/>
    <w:rsid w:val="001F0D39"/>
    <w:rsid w:val="001F0F5E"/>
    <w:rsid w:val="001F1CD9"/>
    <w:rsid w:val="001F27CB"/>
    <w:rsid w:val="001F2EB9"/>
    <w:rsid w:val="001F3D63"/>
    <w:rsid w:val="001F456E"/>
    <w:rsid w:val="001F46D9"/>
    <w:rsid w:val="001F4F64"/>
    <w:rsid w:val="001F5266"/>
    <w:rsid w:val="001F6CBD"/>
    <w:rsid w:val="001F7AC7"/>
    <w:rsid w:val="001F7AE9"/>
    <w:rsid w:val="001F7C67"/>
    <w:rsid w:val="00200B7A"/>
    <w:rsid w:val="002012B9"/>
    <w:rsid w:val="00201D26"/>
    <w:rsid w:val="00201EC3"/>
    <w:rsid w:val="00202D2D"/>
    <w:rsid w:val="002030B0"/>
    <w:rsid w:val="002034C6"/>
    <w:rsid w:val="00203813"/>
    <w:rsid w:val="002039D5"/>
    <w:rsid w:val="00204D55"/>
    <w:rsid w:val="00205928"/>
    <w:rsid w:val="00205AD6"/>
    <w:rsid w:val="00206125"/>
    <w:rsid w:val="002079EC"/>
    <w:rsid w:val="00210084"/>
    <w:rsid w:val="00210C87"/>
    <w:rsid w:val="00211693"/>
    <w:rsid w:val="00211C91"/>
    <w:rsid w:val="00212DAA"/>
    <w:rsid w:val="00214401"/>
    <w:rsid w:val="00214CE2"/>
    <w:rsid w:val="00215D73"/>
    <w:rsid w:val="002163D6"/>
    <w:rsid w:val="0021694D"/>
    <w:rsid w:val="00220ACE"/>
    <w:rsid w:val="0022145C"/>
    <w:rsid w:val="00222A7D"/>
    <w:rsid w:val="002244E1"/>
    <w:rsid w:val="002247F8"/>
    <w:rsid w:val="00224E9E"/>
    <w:rsid w:val="00225C04"/>
    <w:rsid w:val="0022600D"/>
    <w:rsid w:val="00226C1B"/>
    <w:rsid w:val="00230119"/>
    <w:rsid w:val="0023137C"/>
    <w:rsid w:val="00231543"/>
    <w:rsid w:val="00231EDE"/>
    <w:rsid w:val="0023238C"/>
    <w:rsid w:val="00232594"/>
    <w:rsid w:val="00232C57"/>
    <w:rsid w:val="002339EE"/>
    <w:rsid w:val="00233A94"/>
    <w:rsid w:val="00234FC4"/>
    <w:rsid w:val="0023550E"/>
    <w:rsid w:val="0023593F"/>
    <w:rsid w:val="00235A90"/>
    <w:rsid w:val="00236357"/>
    <w:rsid w:val="0023675B"/>
    <w:rsid w:val="00236AFD"/>
    <w:rsid w:val="00237F7B"/>
    <w:rsid w:val="00237F95"/>
    <w:rsid w:val="00240610"/>
    <w:rsid w:val="00241810"/>
    <w:rsid w:val="002419B2"/>
    <w:rsid w:val="00241B03"/>
    <w:rsid w:val="0024208B"/>
    <w:rsid w:val="00243484"/>
    <w:rsid w:val="00244270"/>
    <w:rsid w:val="00244488"/>
    <w:rsid w:val="002448B8"/>
    <w:rsid w:val="00244BCE"/>
    <w:rsid w:val="00244F0C"/>
    <w:rsid w:val="0024570E"/>
    <w:rsid w:val="00245A30"/>
    <w:rsid w:val="00245FAF"/>
    <w:rsid w:val="00246A27"/>
    <w:rsid w:val="00246D19"/>
    <w:rsid w:val="00247FFB"/>
    <w:rsid w:val="00250282"/>
    <w:rsid w:val="00250314"/>
    <w:rsid w:val="00250578"/>
    <w:rsid w:val="00251063"/>
    <w:rsid w:val="00251A5F"/>
    <w:rsid w:val="00251F64"/>
    <w:rsid w:val="0025218F"/>
    <w:rsid w:val="00252BCB"/>
    <w:rsid w:val="00252C9E"/>
    <w:rsid w:val="002537BB"/>
    <w:rsid w:val="00253F3F"/>
    <w:rsid w:val="00254FDB"/>
    <w:rsid w:val="0025597E"/>
    <w:rsid w:val="00256963"/>
    <w:rsid w:val="00257216"/>
    <w:rsid w:val="002576F3"/>
    <w:rsid w:val="002577AC"/>
    <w:rsid w:val="00257F2B"/>
    <w:rsid w:val="00260256"/>
    <w:rsid w:val="00261BB7"/>
    <w:rsid w:val="00262C8B"/>
    <w:rsid w:val="00262F5C"/>
    <w:rsid w:val="002637F1"/>
    <w:rsid w:val="00263C45"/>
    <w:rsid w:val="00263E8D"/>
    <w:rsid w:val="00263F41"/>
    <w:rsid w:val="00264F6F"/>
    <w:rsid w:val="002654FC"/>
    <w:rsid w:val="00265CC9"/>
    <w:rsid w:val="00265E1E"/>
    <w:rsid w:val="002673A1"/>
    <w:rsid w:val="002709D0"/>
    <w:rsid w:val="002713A4"/>
    <w:rsid w:val="00271D2A"/>
    <w:rsid w:val="00271DBC"/>
    <w:rsid w:val="00272309"/>
    <w:rsid w:val="00272EBC"/>
    <w:rsid w:val="00273ECC"/>
    <w:rsid w:val="002744BD"/>
    <w:rsid w:val="00274E1C"/>
    <w:rsid w:val="00275302"/>
    <w:rsid w:val="00275418"/>
    <w:rsid w:val="00275A9F"/>
    <w:rsid w:val="00276A1E"/>
    <w:rsid w:val="00277750"/>
    <w:rsid w:val="002778C7"/>
    <w:rsid w:val="00281496"/>
    <w:rsid w:val="00282012"/>
    <w:rsid w:val="0028343F"/>
    <w:rsid w:val="00283ADF"/>
    <w:rsid w:val="002849A9"/>
    <w:rsid w:val="00285560"/>
    <w:rsid w:val="00285EF9"/>
    <w:rsid w:val="002861CF"/>
    <w:rsid w:val="002866C4"/>
    <w:rsid w:val="0028727F"/>
    <w:rsid w:val="00287EED"/>
    <w:rsid w:val="00290B81"/>
    <w:rsid w:val="002942B2"/>
    <w:rsid w:val="00294E05"/>
    <w:rsid w:val="00294E0F"/>
    <w:rsid w:val="00295C24"/>
    <w:rsid w:val="0029622F"/>
    <w:rsid w:val="002963F9"/>
    <w:rsid w:val="002976A8"/>
    <w:rsid w:val="00297F2E"/>
    <w:rsid w:val="002A0BFB"/>
    <w:rsid w:val="002A20EA"/>
    <w:rsid w:val="002A210C"/>
    <w:rsid w:val="002A3B3D"/>
    <w:rsid w:val="002A3C47"/>
    <w:rsid w:val="002A5438"/>
    <w:rsid w:val="002A5593"/>
    <w:rsid w:val="002A55A7"/>
    <w:rsid w:val="002A59E1"/>
    <w:rsid w:val="002A5A5A"/>
    <w:rsid w:val="002A5AAD"/>
    <w:rsid w:val="002A6ABE"/>
    <w:rsid w:val="002B0864"/>
    <w:rsid w:val="002B1005"/>
    <w:rsid w:val="002B2326"/>
    <w:rsid w:val="002B27C6"/>
    <w:rsid w:val="002B2EFB"/>
    <w:rsid w:val="002B3700"/>
    <w:rsid w:val="002B4469"/>
    <w:rsid w:val="002B48B0"/>
    <w:rsid w:val="002B555E"/>
    <w:rsid w:val="002B6DBA"/>
    <w:rsid w:val="002B7E7F"/>
    <w:rsid w:val="002C0AD1"/>
    <w:rsid w:val="002C0D30"/>
    <w:rsid w:val="002C12CA"/>
    <w:rsid w:val="002C1DD3"/>
    <w:rsid w:val="002C2345"/>
    <w:rsid w:val="002C29F6"/>
    <w:rsid w:val="002C2A06"/>
    <w:rsid w:val="002C3410"/>
    <w:rsid w:val="002C3D39"/>
    <w:rsid w:val="002C408C"/>
    <w:rsid w:val="002C44F4"/>
    <w:rsid w:val="002C4C10"/>
    <w:rsid w:val="002C4EB5"/>
    <w:rsid w:val="002C57A6"/>
    <w:rsid w:val="002C6B75"/>
    <w:rsid w:val="002C725C"/>
    <w:rsid w:val="002C77AD"/>
    <w:rsid w:val="002C797F"/>
    <w:rsid w:val="002D0946"/>
    <w:rsid w:val="002D2335"/>
    <w:rsid w:val="002D2485"/>
    <w:rsid w:val="002D394B"/>
    <w:rsid w:val="002D397A"/>
    <w:rsid w:val="002D4016"/>
    <w:rsid w:val="002D572E"/>
    <w:rsid w:val="002D5C15"/>
    <w:rsid w:val="002E3D11"/>
    <w:rsid w:val="002E58C4"/>
    <w:rsid w:val="002E5BF3"/>
    <w:rsid w:val="002F0059"/>
    <w:rsid w:val="002F0D46"/>
    <w:rsid w:val="002F0E2B"/>
    <w:rsid w:val="002F0F6A"/>
    <w:rsid w:val="002F1578"/>
    <w:rsid w:val="002F2967"/>
    <w:rsid w:val="002F3895"/>
    <w:rsid w:val="002F47D7"/>
    <w:rsid w:val="002F53BD"/>
    <w:rsid w:val="002F552A"/>
    <w:rsid w:val="002F743E"/>
    <w:rsid w:val="002F7B11"/>
    <w:rsid w:val="0030009C"/>
    <w:rsid w:val="003009C1"/>
    <w:rsid w:val="00301138"/>
    <w:rsid w:val="00301885"/>
    <w:rsid w:val="00301DEE"/>
    <w:rsid w:val="00302E73"/>
    <w:rsid w:val="00304118"/>
    <w:rsid w:val="00304B82"/>
    <w:rsid w:val="00304F8D"/>
    <w:rsid w:val="00305BF1"/>
    <w:rsid w:val="00305E5D"/>
    <w:rsid w:val="003061BA"/>
    <w:rsid w:val="0030677D"/>
    <w:rsid w:val="003071B0"/>
    <w:rsid w:val="0030788F"/>
    <w:rsid w:val="0031023F"/>
    <w:rsid w:val="0031140A"/>
    <w:rsid w:val="00312961"/>
    <w:rsid w:val="00312A65"/>
    <w:rsid w:val="00313576"/>
    <w:rsid w:val="00313739"/>
    <w:rsid w:val="003146D0"/>
    <w:rsid w:val="00314DCA"/>
    <w:rsid w:val="003156A9"/>
    <w:rsid w:val="00315B99"/>
    <w:rsid w:val="00315C2D"/>
    <w:rsid w:val="00316E6A"/>
    <w:rsid w:val="00320B54"/>
    <w:rsid w:val="0032219C"/>
    <w:rsid w:val="003221DD"/>
    <w:rsid w:val="00323AF0"/>
    <w:rsid w:val="003242EC"/>
    <w:rsid w:val="003251C3"/>
    <w:rsid w:val="00325E4F"/>
    <w:rsid w:val="00326299"/>
    <w:rsid w:val="00326483"/>
    <w:rsid w:val="0032675F"/>
    <w:rsid w:val="003273A8"/>
    <w:rsid w:val="00327472"/>
    <w:rsid w:val="003301C9"/>
    <w:rsid w:val="003303D7"/>
    <w:rsid w:val="00330A46"/>
    <w:rsid w:val="00330FD8"/>
    <w:rsid w:val="00331078"/>
    <w:rsid w:val="0033157A"/>
    <w:rsid w:val="00331581"/>
    <w:rsid w:val="0033493F"/>
    <w:rsid w:val="00334B66"/>
    <w:rsid w:val="003355EE"/>
    <w:rsid w:val="00335625"/>
    <w:rsid w:val="00335BD9"/>
    <w:rsid w:val="00336087"/>
    <w:rsid w:val="00336170"/>
    <w:rsid w:val="00336235"/>
    <w:rsid w:val="003362FC"/>
    <w:rsid w:val="00336652"/>
    <w:rsid w:val="0033729A"/>
    <w:rsid w:val="003378B0"/>
    <w:rsid w:val="003378C3"/>
    <w:rsid w:val="00337B00"/>
    <w:rsid w:val="0034013A"/>
    <w:rsid w:val="003403E4"/>
    <w:rsid w:val="00340632"/>
    <w:rsid w:val="00341590"/>
    <w:rsid w:val="00341AD8"/>
    <w:rsid w:val="00341F63"/>
    <w:rsid w:val="0034215B"/>
    <w:rsid w:val="0034227C"/>
    <w:rsid w:val="00342494"/>
    <w:rsid w:val="0034348E"/>
    <w:rsid w:val="00343B7A"/>
    <w:rsid w:val="00343E1F"/>
    <w:rsid w:val="0034476A"/>
    <w:rsid w:val="00345C63"/>
    <w:rsid w:val="0034634A"/>
    <w:rsid w:val="00346BB1"/>
    <w:rsid w:val="003473E7"/>
    <w:rsid w:val="003475A1"/>
    <w:rsid w:val="00347CA8"/>
    <w:rsid w:val="003505C4"/>
    <w:rsid w:val="0035185A"/>
    <w:rsid w:val="00352037"/>
    <w:rsid w:val="00352444"/>
    <w:rsid w:val="00353142"/>
    <w:rsid w:val="00353F9E"/>
    <w:rsid w:val="003549EA"/>
    <w:rsid w:val="00354D47"/>
    <w:rsid w:val="00354E59"/>
    <w:rsid w:val="0035583F"/>
    <w:rsid w:val="003569AD"/>
    <w:rsid w:val="00356F3D"/>
    <w:rsid w:val="00357F90"/>
    <w:rsid w:val="003601D6"/>
    <w:rsid w:val="00360807"/>
    <w:rsid w:val="00360FC7"/>
    <w:rsid w:val="003611F8"/>
    <w:rsid w:val="00361319"/>
    <w:rsid w:val="00361EFD"/>
    <w:rsid w:val="00362A91"/>
    <w:rsid w:val="00362FD1"/>
    <w:rsid w:val="00363107"/>
    <w:rsid w:val="00363B9B"/>
    <w:rsid w:val="003640B7"/>
    <w:rsid w:val="0036435C"/>
    <w:rsid w:val="00364B72"/>
    <w:rsid w:val="00365838"/>
    <w:rsid w:val="0036636F"/>
    <w:rsid w:val="00366A38"/>
    <w:rsid w:val="00367471"/>
    <w:rsid w:val="00367D74"/>
    <w:rsid w:val="00370ECC"/>
    <w:rsid w:val="003710DA"/>
    <w:rsid w:val="00371687"/>
    <w:rsid w:val="0037190F"/>
    <w:rsid w:val="00372206"/>
    <w:rsid w:val="003725E6"/>
    <w:rsid w:val="00372A3A"/>
    <w:rsid w:val="00372C49"/>
    <w:rsid w:val="00373CFE"/>
    <w:rsid w:val="00374396"/>
    <w:rsid w:val="003746DC"/>
    <w:rsid w:val="003747A4"/>
    <w:rsid w:val="00374E2C"/>
    <w:rsid w:val="00374E99"/>
    <w:rsid w:val="003757AA"/>
    <w:rsid w:val="003760E5"/>
    <w:rsid w:val="00376534"/>
    <w:rsid w:val="0038017F"/>
    <w:rsid w:val="0038054E"/>
    <w:rsid w:val="003807B1"/>
    <w:rsid w:val="0038093D"/>
    <w:rsid w:val="00380B11"/>
    <w:rsid w:val="00380CE2"/>
    <w:rsid w:val="00381970"/>
    <w:rsid w:val="00382973"/>
    <w:rsid w:val="00383096"/>
    <w:rsid w:val="0038327F"/>
    <w:rsid w:val="00383C52"/>
    <w:rsid w:val="00384897"/>
    <w:rsid w:val="00385132"/>
    <w:rsid w:val="00385356"/>
    <w:rsid w:val="00385747"/>
    <w:rsid w:val="003858E2"/>
    <w:rsid w:val="00386A74"/>
    <w:rsid w:val="00387301"/>
    <w:rsid w:val="003911D7"/>
    <w:rsid w:val="00391AB3"/>
    <w:rsid w:val="00392B7E"/>
    <w:rsid w:val="00393B98"/>
    <w:rsid w:val="00393D50"/>
    <w:rsid w:val="003943F8"/>
    <w:rsid w:val="00394725"/>
    <w:rsid w:val="003950A2"/>
    <w:rsid w:val="003956BF"/>
    <w:rsid w:val="00397433"/>
    <w:rsid w:val="00397BAE"/>
    <w:rsid w:val="003A0E14"/>
    <w:rsid w:val="003A1415"/>
    <w:rsid w:val="003A1F9A"/>
    <w:rsid w:val="003A309B"/>
    <w:rsid w:val="003A461A"/>
    <w:rsid w:val="003A59B3"/>
    <w:rsid w:val="003A5BA6"/>
    <w:rsid w:val="003A617B"/>
    <w:rsid w:val="003A751C"/>
    <w:rsid w:val="003A7571"/>
    <w:rsid w:val="003A798B"/>
    <w:rsid w:val="003B091A"/>
    <w:rsid w:val="003B0C7B"/>
    <w:rsid w:val="003B1111"/>
    <w:rsid w:val="003B3B91"/>
    <w:rsid w:val="003B3ECB"/>
    <w:rsid w:val="003B61F6"/>
    <w:rsid w:val="003B6A25"/>
    <w:rsid w:val="003C0B80"/>
    <w:rsid w:val="003C32B4"/>
    <w:rsid w:val="003C37EE"/>
    <w:rsid w:val="003C4984"/>
    <w:rsid w:val="003C5082"/>
    <w:rsid w:val="003C52C4"/>
    <w:rsid w:val="003C5659"/>
    <w:rsid w:val="003C5D00"/>
    <w:rsid w:val="003C5DAE"/>
    <w:rsid w:val="003C6102"/>
    <w:rsid w:val="003C7304"/>
    <w:rsid w:val="003C7B43"/>
    <w:rsid w:val="003D002A"/>
    <w:rsid w:val="003D0613"/>
    <w:rsid w:val="003D0BC8"/>
    <w:rsid w:val="003D0EC3"/>
    <w:rsid w:val="003D1190"/>
    <w:rsid w:val="003D13D4"/>
    <w:rsid w:val="003D1FC7"/>
    <w:rsid w:val="003D2203"/>
    <w:rsid w:val="003D3630"/>
    <w:rsid w:val="003D3647"/>
    <w:rsid w:val="003D36DB"/>
    <w:rsid w:val="003D39CC"/>
    <w:rsid w:val="003D3ED2"/>
    <w:rsid w:val="003D4E90"/>
    <w:rsid w:val="003D544E"/>
    <w:rsid w:val="003D5C25"/>
    <w:rsid w:val="003D687F"/>
    <w:rsid w:val="003D77BC"/>
    <w:rsid w:val="003D7EC0"/>
    <w:rsid w:val="003E0421"/>
    <w:rsid w:val="003E0849"/>
    <w:rsid w:val="003E08AD"/>
    <w:rsid w:val="003E0B62"/>
    <w:rsid w:val="003E0CD7"/>
    <w:rsid w:val="003E119A"/>
    <w:rsid w:val="003E142F"/>
    <w:rsid w:val="003E2688"/>
    <w:rsid w:val="003E2DDF"/>
    <w:rsid w:val="003E2FEF"/>
    <w:rsid w:val="003E47C3"/>
    <w:rsid w:val="003E55C6"/>
    <w:rsid w:val="003E6688"/>
    <w:rsid w:val="003E7555"/>
    <w:rsid w:val="003F0250"/>
    <w:rsid w:val="003F0A8C"/>
    <w:rsid w:val="003F1447"/>
    <w:rsid w:val="003F1BFA"/>
    <w:rsid w:val="003F1C8E"/>
    <w:rsid w:val="003F20DB"/>
    <w:rsid w:val="003F2845"/>
    <w:rsid w:val="003F343F"/>
    <w:rsid w:val="003F3938"/>
    <w:rsid w:val="003F4329"/>
    <w:rsid w:val="003F4EDC"/>
    <w:rsid w:val="003F524E"/>
    <w:rsid w:val="003F540B"/>
    <w:rsid w:val="003F6431"/>
    <w:rsid w:val="003F65A4"/>
    <w:rsid w:val="003F6E39"/>
    <w:rsid w:val="003F71AD"/>
    <w:rsid w:val="003F7247"/>
    <w:rsid w:val="004009AB"/>
    <w:rsid w:val="00400EDA"/>
    <w:rsid w:val="00401063"/>
    <w:rsid w:val="00403722"/>
    <w:rsid w:val="00403C53"/>
    <w:rsid w:val="00403FAA"/>
    <w:rsid w:val="004044B4"/>
    <w:rsid w:val="00404C3A"/>
    <w:rsid w:val="00404E06"/>
    <w:rsid w:val="00406510"/>
    <w:rsid w:val="004066B0"/>
    <w:rsid w:val="00406FE9"/>
    <w:rsid w:val="00407D4A"/>
    <w:rsid w:val="00410166"/>
    <w:rsid w:val="004101FC"/>
    <w:rsid w:val="0041167E"/>
    <w:rsid w:val="00411A00"/>
    <w:rsid w:val="00411E9F"/>
    <w:rsid w:val="00412516"/>
    <w:rsid w:val="004139D6"/>
    <w:rsid w:val="00413C99"/>
    <w:rsid w:val="0041490A"/>
    <w:rsid w:val="0041583C"/>
    <w:rsid w:val="00415C65"/>
    <w:rsid w:val="0041658C"/>
    <w:rsid w:val="00416FCD"/>
    <w:rsid w:val="00417620"/>
    <w:rsid w:val="00417EAC"/>
    <w:rsid w:val="00420539"/>
    <w:rsid w:val="0042091A"/>
    <w:rsid w:val="004211FC"/>
    <w:rsid w:val="00421B66"/>
    <w:rsid w:val="00422FE0"/>
    <w:rsid w:val="0042505B"/>
    <w:rsid w:val="004250BE"/>
    <w:rsid w:val="00425C65"/>
    <w:rsid w:val="00426E76"/>
    <w:rsid w:val="0042701D"/>
    <w:rsid w:val="004303A6"/>
    <w:rsid w:val="00430A9D"/>
    <w:rsid w:val="00431A65"/>
    <w:rsid w:val="0043230A"/>
    <w:rsid w:val="0043236D"/>
    <w:rsid w:val="00432B8D"/>
    <w:rsid w:val="0043363D"/>
    <w:rsid w:val="00435094"/>
    <w:rsid w:val="004351BF"/>
    <w:rsid w:val="0043521D"/>
    <w:rsid w:val="00435222"/>
    <w:rsid w:val="00436012"/>
    <w:rsid w:val="004371C8"/>
    <w:rsid w:val="00437AEF"/>
    <w:rsid w:val="00437CD8"/>
    <w:rsid w:val="00440EC3"/>
    <w:rsid w:val="004429C3"/>
    <w:rsid w:val="004429EE"/>
    <w:rsid w:val="00443007"/>
    <w:rsid w:val="00443303"/>
    <w:rsid w:val="00443635"/>
    <w:rsid w:val="004436DD"/>
    <w:rsid w:val="004447DF"/>
    <w:rsid w:val="00444AC7"/>
    <w:rsid w:val="00446354"/>
    <w:rsid w:val="00450D14"/>
    <w:rsid w:val="00450EFE"/>
    <w:rsid w:val="00451473"/>
    <w:rsid w:val="0045147E"/>
    <w:rsid w:val="00451FBF"/>
    <w:rsid w:val="00452650"/>
    <w:rsid w:val="0045269F"/>
    <w:rsid w:val="00452751"/>
    <w:rsid w:val="00453029"/>
    <w:rsid w:val="00453679"/>
    <w:rsid w:val="004536B9"/>
    <w:rsid w:val="0045370A"/>
    <w:rsid w:val="00453CFE"/>
    <w:rsid w:val="004550BC"/>
    <w:rsid w:val="00455AF2"/>
    <w:rsid w:val="0045695B"/>
    <w:rsid w:val="00456CD8"/>
    <w:rsid w:val="00456D70"/>
    <w:rsid w:val="00456FBA"/>
    <w:rsid w:val="004576C1"/>
    <w:rsid w:val="00457E0D"/>
    <w:rsid w:val="00457EBB"/>
    <w:rsid w:val="004603AA"/>
    <w:rsid w:val="0046245E"/>
    <w:rsid w:val="00462653"/>
    <w:rsid w:val="004628CC"/>
    <w:rsid w:val="00462A6A"/>
    <w:rsid w:val="004643A1"/>
    <w:rsid w:val="00464FB6"/>
    <w:rsid w:val="00465F71"/>
    <w:rsid w:val="00466AFD"/>
    <w:rsid w:val="004679D1"/>
    <w:rsid w:val="00467C23"/>
    <w:rsid w:val="00467DB9"/>
    <w:rsid w:val="00471A3A"/>
    <w:rsid w:val="00471AEF"/>
    <w:rsid w:val="00471C4C"/>
    <w:rsid w:val="00472455"/>
    <w:rsid w:val="004729E0"/>
    <w:rsid w:val="004731FD"/>
    <w:rsid w:val="0047532C"/>
    <w:rsid w:val="00475EFB"/>
    <w:rsid w:val="004765CC"/>
    <w:rsid w:val="004776D0"/>
    <w:rsid w:val="00477779"/>
    <w:rsid w:val="00480451"/>
    <w:rsid w:val="004809F7"/>
    <w:rsid w:val="004818E6"/>
    <w:rsid w:val="00482547"/>
    <w:rsid w:val="00482B6C"/>
    <w:rsid w:val="00483D78"/>
    <w:rsid w:val="00484971"/>
    <w:rsid w:val="004854C9"/>
    <w:rsid w:val="00487413"/>
    <w:rsid w:val="00490A1B"/>
    <w:rsid w:val="00491142"/>
    <w:rsid w:val="004912A7"/>
    <w:rsid w:val="00491352"/>
    <w:rsid w:val="00491FCB"/>
    <w:rsid w:val="0049241C"/>
    <w:rsid w:val="00492877"/>
    <w:rsid w:val="00493608"/>
    <w:rsid w:val="00494531"/>
    <w:rsid w:val="004956B9"/>
    <w:rsid w:val="00495D5A"/>
    <w:rsid w:val="00495DD7"/>
    <w:rsid w:val="00496849"/>
    <w:rsid w:val="00497DAD"/>
    <w:rsid w:val="004A02BE"/>
    <w:rsid w:val="004A09EC"/>
    <w:rsid w:val="004A1209"/>
    <w:rsid w:val="004A1344"/>
    <w:rsid w:val="004A2677"/>
    <w:rsid w:val="004A2B38"/>
    <w:rsid w:val="004A30A0"/>
    <w:rsid w:val="004A5A65"/>
    <w:rsid w:val="004A5BAD"/>
    <w:rsid w:val="004A60E6"/>
    <w:rsid w:val="004A6F25"/>
    <w:rsid w:val="004A71BE"/>
    <w:rsid w:val="004A7C88"/>
    <w:rsid w:val="004A7CCA"/>
    <w:rsid w:val="004A7D09"/>
    <w:rsid w:val="004B0635"/>
    <w:rsid w:val="004B2459"/>
    <w:rsid w:val="004B2ED9"/>
    <w:rsid w:val="004B3136"/>
    <w:rsid w:val="004B3499"/>
    <w:rsid w:val="004B426D"/>
    <w:rsid w:val="004B5E60"/>
    <w:rsid w:val="004B647F"/>
    <w:rsid w:val="004B649F"/>
    <w:rsid w:val="004B668C"/>
    <w:rsid w:val="004B6C83"/>
    <w:rsid w:val="004C0B8E"/>
    <w:rsid w:val="004C0E89"/>
    <w:rsid w:val="004C31E8"/>
    <w:rsid w:val="004C3389"/>
    <w:rsid w:val="004C3F4D"/>
    <w:rsid w:val="004C4D1B"/>
    <w:rsid w:val="004C4FF4"/>
    <w:rsid w:val="004C50EF"/>
    <w:rsid w:val="004C594A"/>
    <w:rsid w:val="004C5FB2"/>
    <w:rsid w:val="004C70BD"/>
    <w:rsid w:val="004D0EFF"/>
    <w:rsid w:val="004D135B"/>
    <w:rsid w:val="004D1689"/>
    <w:rsid w:val="004D1CAE"/>
    <w:rsid w:val="004D2CA9"/>
    <w:rsid w:val="004D3041"/>
    <w:rsid w:val="004D3B34"/>
    <w:rsid w:val="004D3DAA"/>
    <w:rsid w:val="004D4E2F"/>
    <w:rsid w:val="004D604B"/>
    <w:rsid w:val="004D6475"/>
    <w:rsid w:val="004D7BBC"/>
    <w:rsid w:val="004D7FF3"/>
    <w:rsid w:val="004E01E8"/>
    <w:rsid w:val="004E19EC"/>
    <w:rsid w:val="004E1B72"/>
    <w:rsid w:val="004E1CDE"/>
    <w:rsid w:val="004E2F6B"/>
    <w:rsid w:val="004E3E97"/>
    <w:rsid w:val="004E42B8"/>
    <w:rsid w:val="004E4826"/>
    <w:rsid w:val="004E4A50"/>
    <w:rsid w:val="004E4BBD"/>
    <w:rsid w:val="004E4C36"/>
    <w:rsid w:val="004E4C9D"/>
    <w:rsid w:val="004E4EDC"/>
    <w:rsid w:val="004E5060"/>
    <w:rsid w:val="004E69B9"/>
    <w:rsid w:val="004E7343"/>
    <w:rsid w:val="004E7B40"/>
    <w:rsid w:val="004E7EA0"/>
    <w:rsid w:val="004F045D"/>
    <w:rsid w:val="004F1B9B"/>
    <w:rsid w:val="004F2B85"/>
    <w:rsid w:val="004F350E"/>
    <w:rsid w:val="004F48C5"/>
    <w:rsid w:val="004F4DAC"/>
    <w:rsid w:val="004F4F0F"/>
    <w:rsid w:val="004F582A"/>
    <w:rsid w:val="004F59EA"/>
    <w:rsid w:val="004F5AD6"/>
    <w:rsid w:val="004F5DA4"/>
    <w:rsid w:val="004F5F2D"/>
    <w:rsid w:val="004F602F"/>
    <w:rsid w:val="004F6586"/>
    <w:rsid w:val="004F7425"/>
    <w:rsid w:val="004F7980"/>
    <w:rsid w:val="004F7A1C"/>
    <w:rsid w:val="0050149B"/>
    <w:rsid w:val="005021DA"/>
    <w:rsid w:val="00504042"/>
    <w:rsid w:val="00504045"/>
    <w:rsid w:val="00505527"/>
    <w:rsid w:val="005058E6"/>
    <w:rsid w:val="00505B6E"/>
    <w:rsid w:val="00505E72"/>
    <w:rsid w:val="005065E9"/>
    <w:rsid w:val="00506C91"/>
    <w:rsid w:val="00506D82"/>
    <w:rsid w:val="005071EB"/>
    <w:rsid w:val="00507A73"/>
    <w:rsid w:val="00510267"/>
    <w:rsid w:val="00511714"/>
    <w:rsid w:val="00513F3A"/>
    <w:rsid w:val="00514D58"/>
    <w:rsid w:val="0051559A"/>
    <w:rsid w:val="00515961"/>
    <w:rsid w:val="00516B4C"/>
    <w:rsid w:val="00517173"/>
    <w:rsid w:val="00517379"/>
    <w:rsid w:val="00517AE8"/>
    <w:rsid w:val="00521887"/>
    <w:rsid w:val="00522979"/>
    <w:rsid w:val="00523214"/>
    <w:rsid w:val="00523A3A"/>
    <w:rsid w:val="00523E57"/>
    <w:rsid w:val="0052450E"/>
    <w:rsid w:val="0052471E"/>
    <w:rsid w:val="00524B23"/>
    <w:rsid w:val="00525F9A"/>
    <w:rsid w:val="005269AD"/>
    <w:rsid w:val="00527675"/>
    <w:rsid w:val="00527E91"/>
    <w:rsid w:val="00530996"/>
    <w:rsid w:val="00531F27"/>
    <w:rsid w:val="0053287A"/>
    <w:rsid w:val="005346D4"/>
    <w:rsid w:val="00534702"/>
    <w:rsid w:val="00536B6C"/>
    <w:rsid w:val="00536C39"/>
    <w:rsid w:val="00536D30"/>
    <w:rsid w:val="005370A7"/>
    <w:rsid w:val="00537D77"/>
    <w:rsid w:val="00540B29"/>
    <w:rsid w:val="0054102C"/>
    <w:rsid w:val="0054181D"/>
    <w:rsid w:val="00542509"/>
    <w:rsid w:val="00542651"/>
    <w:rsid w:val="00542A13"/>
    <w:rsid w:val="00544121"/>
    <w:rsid w:val="0054430D"/>
    <w:rsid w:val="00544356"/>
    <w:rsid w:val="005455F7"/>
    <w:rsid w:val="00545ADF"/>
    <w:rsid w:val="00546040"/>
    <w:rsid w:val="00546527"/>
    <w:rsid w:val="00546D96"/>
    <w:rsid w:val="00546E9A"/>
    <w:rsid w:val="00547721"/>
    <w:rsid w:val="00547FD9"/>
    <w:rsid w:val="0055019C"/>
    <w:rsid w:val="00551481"/>
    <w:rsid w:val="0055177A"/>
    <w:rsid w:val="00553524"/>
    <w:rsid w:val="00553BF4"/>
    <w:rsid w:val="0055616A"/>
    <w:rsid w:val="0055690D"/>
    <w:rsid w:val="0055709A"/>
    <w:rsid w:val="00557750"/>
    <w:rsid w:val="005616BD"/>
    <w:rsid w:val="005616D9"/>
    <w:rsid w:val="0056194B"/>
    <w:rsid w:val="00561B3B"/>
    <w:rsid w:val="00562BE4"/>
    <w:rsid w:val="00563183"/>
    <w:rsid w:val="00563893"/>
    <w:rsid w:val="00563923"/>
    <w:rsid w:val="00563C40"/>
    <w:rsid w:val="005642EE"/>
    <w:rsid w:val="00564835"/>
    <w:rsid w:val="00565A98"/>
    <w:rsid w:val="005668E2"/>
    <w:rsid w:val="00566CD2"/>
    <w:rsid w:val="00567A08"/>
    <w:rsid w:val="00567B6C"/>
    <w:rsid w:val="00570472"/>
    <w:rsid w:val="00571514"/>
    <w:rsid w:val="00571DB0"/>
    <w:rsid w:val="0057325C"/>
    <w:rsid w:val="00574167"/>
    <w:rsid w:val="00575A02"/>
    <w:rsid w:val="00576A8B"/>
    <w:rsid w:val="0057730B"/>
    <w:rsid w:val="00577C81"/>
    <w:rsid w:val="005803A2"/>
    <w:rsid w:val="00580542"/>
    <w:rsid w:val="0058074D"/>
    <w:rsid w:val="0058185B"/>
    <w:rsid w:val="0058308E"/>
    <w:rsid w:val="00584E44"/>
    <w:rsid w:val="0058609F"/>
    <w:rsid w:val="00586170"/>
    <w:rsid w:val="00586286"/>
    <w:rsid w:val="00590110"/>
    <w:rsid w:val="0059137A"/>
    <w:rsid w:val="00591793"/>
    <w:rsid w:val="005927F2"/>
    <w:rsid w:val="00592D87"/>
    <w:rsid w:val="00593150"/>
    <w:rsid w:val="00593FEA"/>
    <w:rsid w:val="005948FE"/>
    <w:rsid w:val="00595265"/>
    <w:rsid w:val="00596450"/>
    <w:rsid w:val="005964E6"/>
    <w:rsid w:val="005968A1"/>
    <w:rsid w:val="005969B7"/>
    <w:rsid w:val="00596B7D"/>
    <w:rsid w:val="00596EB0"/>
    <w:rsid w:val="005A057A"/>
    <w:rsid w:val="005A0903"/>
    <w:rsid w:val="005A0A0E"/>
    <w:rsid w:val="005A12B5"/>
    <w:rsid w:val="005A19A1"/>
    <w:rsid w:val="005A23CC"/>
    <w:rsid w:val="005A28BF"/>
    <w:rsid w:val="005A3C1A"/>
    <w:rsid w:val="005A4042"/>
    <w:rsid w:val="005A4421"/>
    <w:rsid w:val="005A5D6C"/>
    <w:rsid w:val="005A6291"/>
    <w:rsid w:val="005A686F"/>
    <w:rsid w:val="005A7654"/>
    <w:rsid w:val="005A783D"/>
    <w:rsid w:val="005B01D1"/>
    <w:rsid w:val="005B0C74"/>
    <w:rsid w:val="005B15F2"/>
    <w:rsid w:val="005B3B84"/>
    <w:rsid w:val="005B521E"/>
    <w:rsid w:val="005B54D1"/>
    <w:rsid w:val="005B5B80"/>
    <w:rsid w:val="005B6DBE"/>
    <w:rsid w:val="005C0555"/>
    <w:rsid w:val="005C0EFA"/>
    <w:rsid w:val="005C10FC"/>
    <w:rsid w:val="005C1365"/>
    <w:rsid w:val="005C2623"/>
    <w:rsid w:val="005C2AC1"/>
    <w:rsid w:val="005C2D80"/>
    <w:rsid w:val="005C3463"/>
    <w:rsid w:val="005C3478"/>
    <w:rsid w:val="005C44C3"/>
    <w:rsid w:val="005C4726"/>
    <w:rsid w:val="005C5B81"/>
    <w:rsid w:val="005C5CF1"/>
    <w:rsid w:val="005C71B2"/>
    <w:rsid w:val="005D16E0"/>
    <w:rsid w:val="005D198C"/>
    <w:rsid w:val="005D1C56"/>
    <w:rsid w:val="005D23E3"/>
    <w:rsid w:val="005D25B9"/>
    <w:rsid w:val="005D3583"/>
    <w:rsid w:val="005D4344"/>
    <w:rsid w:val="005D5235"/>
    <w:rsid w:val="005D5BD7"/>
    <w:rsid w:val="005D7666"/>
    <w:rsid w:val="005E0067"/>
    <w:rsid w:val="005E1E11"/>
    <w:rsid w:val="005E1E5A"/>
    <w:rsid w:val="005E2CFC"/>
    <w:rsid w:val="005E2F15"/>
    <w:rsid w:val="005E4A19"/>
    <w:rsid w:val="005E5235"/>
    <w:rsid w:val="005F02B9"/>
    <w:rsid w:val="005F02F9"/>
    <w:rsid w:val="005F0469"/>
    <w:rsid w:val="005F0B14"/>
    <w:rsid w:val="005F10AF"/>
    <w:rsid w:val="005F1698"/>
    <w:rsid w:val="005F21F5"/>
    <w:rsid w:val="005F22D2"/>
    <w:rsid w:val="005F2995"/>
    <w:rsid w:val="005F2BFC"/>
    <w:rsid w:val="005F369C"/>
    <w:rsid w:val="005F42CC"/>
    <w:rsid w:val="005F462F"/>
    <w:rsid w:val="005F495C"/>
    <w:rsid w:val="005F6781"/>
    <w:rsid w:val="00600430"/>
    <w:rsid w:val="00601B6E"/>
    <w:rsid w:val="006020AE"/>
    <w:rsid w:val="00602349"/>
    <w:rsid w:val="006023AA"/>
    <w:rsid w:val="00603319"/>
    <w:rsid w:val="0060426F"/>
    <w:rsid w:val="0060452E"/>
    <w:rsid w:val="00605018"/>
    <w:rsid w:val="00606ED1"/>
    <w:rsid w:val="00607599"/>
    <w:rsid w:val="00607729"/>
    <w:rsid w:val="0061016E"/>
    <w:rsid w:val="00611199"/>
    <w:rsid w:val="00612189"/>
    <w:rsid w:val="00613DA5"/>
    <w:rsid w:val="006166D4"/>
    <w:rsid w:val="00616C1D"/>
    <w:rsid w:val="00616D28"/>
    <w:rsid w:val="00617779"/>
    <w:rsid w:val="00620BEB"/>
    <w:rsid w:val="006214DF"/>
    <w:rsid w:val="00622112"/>
    <w:rsid w:val="006241E0"/>
    <w:rsid w:val="00624537"/>
    <w:rsid w:val="00624B9B"/>
    <w:rsid w:val="0062502A"/>
    <w:rsid w:val="006253E9"/>
    <w:rsid w:val="006264C2"/>
    <w:rsid w:val="00626CDF"/>
    <w:rsid w:val="00627008"/>
    <w:rsid w:val="0063088E"/>
    <w:rsid w:val="00630D44"/>
    <w:rsid w:val="00630E5E"/>
    <w:rsid w:val="00631B11"/>
    <w:rsid w:val="00631C35"/>
    <w:rsid w:val="00631EA4"/>
    <w:rsid w:val="00631ED6"/>
    <w:rsid w:val="0063231F"/>
    <w:rsid w:val="006339E0"/>
    <w:rsid w:val="00635256"/>
    <w:rsid w:val="00635473"/>
    <w:rsid w:val="00636AEF"/>
    <w:rsid w:val="00636C64"/>
    <w:rsid w:val="0063774B"/>
    <w:rsid w:val="00637BC8"/>
    <w:rsid w:val="006400B6"/>
    <w:rsid w:val="00641F5E"/>
    <w:rsid w:val="006423CC"/>
    <w:rsid w:val="00642A4B"/>
    <w:rsid w:val="00642BA4"/>
    <w:rsid w:val="00643490"/>
    <w:rsid w:val="00644E98"/>
    <w:rsid w:val="00645DA4"/>
    <w:rsid w:val="006463F8"/>
    <w:rsid w:val="00646C29"/>
    <w:rsid w:val="0064744F"/>
    <w:rsid w:val="0064755E"/>
    <w:rsid w:val="00647EC7"/>
    <w:rsid w:val="00650547"/>
    <w:rsid w:val="00650C59"/>
    <w:rsid w:val="00651BFC"/>
    <w:rsid w:val="00651E79"/>
    <w:rsid w:val="00652474"/>
    <w:rsid w:val="0065283D"/>
    <w:rsid w:val="006528A2"/>
    <w:rsid w:val="00652E0A"/>
    <w:rsid w:val="00654F31"/>
    <w:rsid w:val="00655D4E"/>
    <w:rsid w:val="00655E78"/>
    <w:rsid w:val="0065636A"/>
    <w:rsid w:val="00656B80"/>
    <w:rsid w:val="00656F2A"/>
    <w:rsid w:val="006579E3"/>
    <w:rsid w:val="00657D75"/>
    <w:rsid w:val="006600B6"/>
    <w:rsid w:val="006615E3"/>
    <w:rsid w:val="00663946"/>
    <w:rsid w:val="006643BB"/>
    <w:rsid w:val="00664709"/>
    <w:rsid w:val="00664C6B"/>
    <w:rsid w:val="00664D55"/>
    <w:rsid w:val="006653DD"/>
    <w:rsid w:val="00665754"/>
    <w:rsid w:val="00665E53"/>
    <w:rsid w:val="00665ECD"/>
    <w:rsid w:val="00666AB3"/>
    <w:rsid w:val="00666E25"/>
    <w:rsid w:val="006676A1"/>
    <w:rsid w:val="006700F9"/>
    <w:rsid w:val="00670CEB"/>
    <w:rsid w:val="0067228C"/>
    <w:rsid w:val="00672C36"/>
    <w:rsid w:val="006746F8"/>
    <w:rsid w:val="00674F44"/>
    <w:rsid w:val="00675CBE"/>
    <w:rsid w:val="00676070"/>
    <w:rsid w:val="006775DA"/>
    <w:rsid w:val="00681389"/>
    <w:rsid w:val="0068399E"/>
    <w:rsid w:val="0068406F"/>
    <w:rsid w:val="00684719"/>
    <w:rsid w:val="006848FF"/>
    <w:rsid w:val="0068531D"/>
    <w:rsid w:val="00685664"/>
    <w:rsid w:val="006856F2"/>
    <w:rsid w:val="00685E2B"/>
    <w:rsid w:val="0069285C"/>
    <w:rsid w:val="00692945"/>
    <w:rsid w:val="00693A54"/>
    <w:rsid w:val="00693E5A"/>
    <w:rsid w:val="00694163"/>
    <w:rsid w:val="0069559B"/>
    <w:rsid w:val="00695A12"/>
    <w:rsid w:val="00695B70"/>
    <w:rsid w:val="006960DD"/>
    <w:rsid w:val="00697320"/>
    <w:rsid w:val="0069742E"/>
    <w:rsid w:val="00697AE5"/>
    <w:rsid w:val="006A010A"/>
    <w:rsid w:val="006A0D9A"/>
    <w:rsid w:val="006A2D94"/>
    <w:rsid w:val="006A394A"/>
    <w:rsid w:val="006A3B5D"/>
    <w:rsid w:val="006A42E4"/>
    <w:rsid w:val="006A49B0"/>
    <w:rsid w:val="006A5B1D"/>
    <w:rsid w:val="006A6461"/>
    <w:rsid w:val="006A7BAB"/>
    <w:rsid w:val="006B037D"/>
    <w:rsid w:val="006B1CD1"/>
    <w:rsid w:val="006B25D8"/>
    <w:rsid w:val="006B3277"/>
    <w:rsid w:val="006B3657"/>
    <w:rsid w:val="006B37FC"/>
    <w:rsid w:val="006B546A"/>
    <w:rsid w:val="006B5949"/>
    <w:rsid w:val="006B5CA3"/>
    <w:rsid w:val="006B5EFE"/>
    <w:rsid w:val="006B651B"/>
    <w:rsid w:val="006B685E"/>
    <w:rsid w:val="006B7408"/>
    <w:rsid w:val="006B75A3"/>
    <w:rsid w:val="006B7B0A"/>
    <w:rsid w:val="006C0635"/>
    <w:rsid w:val="006C3993"/>
    <w:rsid w:val="006C419E"/>
    <w:rsid w:val="006C4883"/>
    <w:rsid w:val="006C72D7"/>
    <w:rsid w:val="006C74D7"/>
    <w:rsid w:val="006C7ECC"/>
    <w:rsid w:val="006D0395"/>
    <w:rsid w:val="006D0CAB"/>
    <w:rsid w:val="006D0D00"/>
    <w:rsid w:val="006D1286"/>
    <w:rsid w:val="006D17BB"/>
    <w:rsid w:val="006D191E"/>
    <w:rsid w:val="006D255F"/>
    <w:rsid w:val="006D4F3B"/>
    <w:rsid w:val="006D61C3"/>
    <w:rsid w:val="006D75A8"/>
    <w:rsid w:val="006D79FD"/>
    <w:rsid w:val="006E05AB"/>
    <w:rsid w:val="006E05FB"/>
    <w:rsid w:val="006E114B"/>
    <w:rsid w:val="006E1892"/>
    <w:rsid w:val="006E1C21"/>
    <w:rsid w:val="006E26D9"/>
    <w:rsid w:val="006E2C84"/>
    <w:rsid w:val="006E367F"/>
    <w:rsid w:val="006E368C"/>
    <w:rsid w:val="006E393E"/>
    <w:rsid w:val="006E3B0A"/>
    <w:rsid w:val="006E3CB0"/>
    <w:rsid w:val="006E3CE1"/>
    <w:rsid w:val="006E4381"/>
    <w:rsid w:val="006E4473"/>
    <w:rsid w:val="006E499A"/>
    <w:rsid w:val="006E4DFC"/>
    <w:rsid w:val="006E6889"/>
    <w:rsid w:val="006E6DA6"/>
    <w:rsid w:val="006E7EDF"/>
    <w:rsid w:val="006F014F"/>
    <w:rsid w:val="006F0717"/>
    <w:rsid w:val="006F1B85"/>
    <w:rsid w:val="006F1BB3"/>
    <w:rsid w:val="006F2CA7"/>
    <w:rsid w:val="006F37BA"/>
    <w:rsid w:val="006F3ABA"/>
    <w:rsid w:val="006F4534"/>
    <w:rsid w:val="006F4D3B"/>
    <w:rsid w:val="006F53CA"/>
    <w:rsid w:val="006F5796"/>
    <w:rsid w:val="0070046A"/>
    <w:rsid w:val="00700EA1"/>
    <w:rsid w:val="00701743"/>
    <w:rsid w:val="00703027"/>
    <w:rsid w:val="007030E8"/>
    <w:rsid w:val="00704893"/>
    <w:rsid w:val="00704954"/>
    <w:rsid w:val="00704BC6"/>
    <w:rsid w:val="0070722A"/>
    <w:rsid w:val="0070732A"/>
    <w:rsid w:val="007074ED"/>
    <w:rsid w:val="00707CF5"/>
    <w:rsid w:val="00710A1E"/>
    <w:rsid w:val="00710C88"/>
    <w:rsid w:val="007128C1"/>
    <w:rsid w:val="00712941"/>
    <w:rsid w:val="007131AD"/>
    <w:rsid w:val="00713711"/>
    <w:rsid w:val="007141F7"/>
    <w:rsid w:val="00714917"/>
    <w:rsid w:val="007175EB"/>
    <w:rsid w:val="00717A62"/>
    <w:rsid w:val="00717B81"/>
    <w:rsid w:val="00720B6C"/>
    <w:rsid w:val="00721E8B"/>
    <w:rsid w:val="00723D14"/>
    <w:rsid w:val="00724485"/>
    <w:rsid w:val="007245B5"/>
    <w:rsid w:val="00724D55"/>
    <w:rsid w:val="00725B67"/>
    <w:rsid w:val="0072664F"/>
    <w:rsid w:val="00726CEF"/>
    <w:rsid w:val="00726F97"/>
    <w:rsid w:val="00730272"/>
    <w:rsid w:val="007302C1"/>
    <w:rsid w:val="00730732"/>
    <w:rsid w:val="00730E5F"/>
    <w:rsid w:val="00733003"/>
    <w:rsid w:val="00734092"/>
    <w:rsid w:val="00735544"/>
    <w:rsid w:val="00735958"/>
    <w:rsid w:val="00735DFA"/>
    <w:rsid w:val="00736460"/>
    <w:rsid w:val="007404AF"/>
    <w:rsid w:val="00740E07"/>
    <w:rsid w:val="00741B32"/>
    <w:rsid w:val="00743381"/>
    <w:rsid w:val="007439BB"/>
    <w:rsid w:val="00743D69"/>
    <w:rsid w:val="00744218"/>
    <w:rsid w:val="007459AA"/>
    <w:rsid w:val="00745A34"/>
    <w:rsid w:val="00745C2A"/>
    <w:rsid w:val="00746304"/>
    <w:rsid w:val="0074694F"/>
    <w:rsid w:val="00746B90"/>
    <w:rsid w:val="00747E16"/>
    <w:rsid w:val="0075044F"/>
    <w:rsid w:val="00750477"/>
    <w:rsid w:val="00751874"/>
    <w:rsid w:val="00755020"/>
    <w:rsid w:val="00756EDA"/>
    <w:rsid w:val="00757065"/>
    <w:rsid w:val="0075780D"/>
    <w:rsid w:val="00760030"/>
    <w:rsid w:val="0076005A"/>
    <w:rsid w:val="00762667"/>
    <w:rsid w:val="007627CC"/>
    <w:rsid w:val="007632D7"/>
    <w:rsid w:val="007635E6"/>
    <w:rsid w:val="00763963"/>
    <w:rsid w:val="00763A04"/>
    <w:rsid w:val="00763EEF"/>
    <w:rsid w:val="00765287"/>
    <w:rsid w:val="007664B4"/>
    <w:rsid w:val="007668CF"/>
    <w:rsid w:val="007706AD"/>
    <w:rsid w:val="00772E32"/>
    <w:rsid w:val="007732BE"/>
    <w:rsid w:val="00773900"/>
    <w:rsid w:val="00773E10"/>
    <w:rsid w:val="00774182"/>
    <w:rsid w:val="00774693"/>
    <w:rsid w:val="00775C7C"/>
    <w:rsid w:val="00776F47"/>
    <w:rsid w:val="00777C33"/>
    <w:rsid w:val="007810BC"/>
    <w:rsid w:val="00782947"/>
    <w:rsid w:val="00782F58"/>
    <w:rsid w:val="0078309E"/>
    <w:rsid w:val="0078337B"/>
    <w:rsid w:val="00783F2D"/>
    <w:rsid w:val="007842AB"/>
    <w:rsid w:val="0078470F"/>
    <w:rsid w:val="0078577D"/>
    <w:rsid w:val="00785FFB"/>
    <w:rsid w:val="00786513"/>
    <w:rsid w:val="0078691F"/>
    <w:rsid w:val="00787D3C"/>
    <w:rsid w:val="007925CB"/>
    <w:rsid w:val="00792C24"/>
    <w:rsid w:val="0079316B"/>
    <w:rsid w:val="007935B9"/>
    <w:rsid w:val="0079399F"/>
    <w:rsid w:val="00793F37"/>
    <w:rsid w:val="00794484"/>
    <w:rsid w:val="007956D6"/>
    <w:rsid w:val="0079576B"/>
    <w:rsid w:val="00795A69"/>
    <w:rsid w:val="007965C9"/>
    <w:rsid w:val="00796C03"/>
    <w:rsid w:val="007971CB"/>
    <w:rsid w:val="007A0199"/>
    <w:rsid w:val="007A0756"/>
    <w:rsid w:val="007A215D"/>
    <w:rsid w:val="007A309F"/>
    <w:rsid w:val="007A36FA"/>
    <w:rsid w:val="007A37BE"/>
    <w:rsid w:val="007A3D77"/>
    <w:rsid w:val="007A3DE3"/>
    <w:rsid w:val="007A457C"/>
    <w:rsid w:val="007A57F9"/>
    <w:rsid w:val="007A6DA4"/>
    <w:rsid w:val="007B0414"/>
    <w:rsid w:val="007B1143"/>
    <w:rsid w:val="007B11E5"/>
    <w:rsid w:val="007B139A"/>
    <w:rsid w:val="007B15D4"/>
    <w:rsid w:val="007B21EF"/>
    <w:rsid w:val="007B28BD"/>
    <w:rsid w:val="007B3DC4"/>
    <w:rsid w:val="007B40B3"/>
    <w:rsid w:val="007B4935"/>
    <w:rsid w:val="007B609B"/>
    <w:rsid w:val="007B618A"/>
    <w:rsid w:val="007B6BDD"/>
    <w:rsid w:val="007B7108"/>
    <w:rsid w:val="007B7197"/>
    <w:rsid w:val="007B765E"/>
    <w:rsid w:val="007C1034"/>
    <w:rsid w:val="007C145B"/>
    <w:rsid w:val="007C210F"/>
    <w:rsid w:val="007C31B0"/>
    <w:rsid w:val="007C356C"/>
    <w:rsid w:val="007C380E"/>
    <w:rsid w:val="007C4332"/>
    <w:rsid w:val="007C4C2B"/>
    <w:rsid w:val="007C5240"/>
    <w:rsid w:val="007C572E"/>
    <w:rsid w:val="007C58E8"/>
    <w:rsid w:val="007C5AC6"/>
    <w:rsid w:val="007C5C9D"/>
    <w:rsid w:val="007C5D6E"/>
    <w:rsid w:val="007C6894"/>
    <w:rsid w:val="007C72B8"/>
    <w:rsid w:val="007D098A"/>
    <w:rsid w:val="007D37FB"/>
    <w:rsid w:val="007D497F"/>
    <w:rsid w:val="007D51A3"/>
    <w:rsid w:val="007D657C"/>
    <w:rsid w:val="007D6BD6"/>
    <w:rsid w:val="007D7C18"/>
    <w:rsid w:val="007E04E8"/>
    <w:rsid w:val="007E06E5"/>
    <w:rsid w:val="007E0CD7"/>
    <w:rsid w:val="007E1791"/>
    <w:rsid w:val="007E1C5C"/>
    <w:rsid w:val="007E2B99"/>
    <w:rsid w:val="007E32FF"/>
    <w:rsid w:val="007E3379"/>
    <w:rsid w:val="007E3557"/>
    <w:rsid w:val="007E3578"/>
    <w:rsid w:val="007E47D8"/>
    <w:rsid w:val="007E4876"/>
    <w:rsid w:val="007E4D31"/>
    <w:rsid w:val="007E4EDC"/>
    <w:rsid w:val="007E5150"/>
    <w:rsid w:val="007E5348"/>
    <w:rsid w:val="007E5E57"/>
    <w:rsid w:val="007E6402"/>
    <w:rsid w:val="007E6D80"/>
    <w:rsid w:val="007E73E6"/>
    <w:rsid w:val="007E7E28"/>
    <w:rsid w:val="007F00AF"/>
    <w:rsid w:val="007F0E98"/>
    <w:rsid w:val="007F168A"/>
    <w:rsid w:val="007F17B1"/>
    <w:rsid w:val="007F1B42"/>
    <w:rsid w:val="007F1C6D"/>
    <w:rsid w:val="007F2D82"/>
    <w:rsid w:val="007F32A7"/>
    <w:rsid w:val="007F3720"/>
    <w:rsid w:val="007F4854"/>
    <w:rsid w:val="007F60CE"/>
    <w:rsid w:val="007F687D"/>
    <w:rsid w:val="007F6ADD"/>
    <w:rsid w:val="007F6D22"/>
    <w:rsid w:val="007F7419"/>
    <w:rsid w:val="007F7570"/>
    <w:rsid w:val="008015D3"/>
    <w:rsid w:val="00801754"/>
    <w:rsid w:val="00801B98"/>
    <w:rsid w:val="00801C52"/>
    <w:rsid w:val="00801CBB"/>
    <w:rsid w:val="00803129"/>
    <w:rsid w:val="00803383"/>
    <w:rsid w:val="00803CC6"/>
    <w:rsid w:val="00805C43"/>
    <w:rsid w:val="0080623C"/>
    <w:rsid w:val="0080647E"/>
    <w:rsid w:val="008067D2"/>
    <w:rsid w:val="00806D01"/>
    <w:rsid w:val="00806D0B"/>
    <w:rsid w:val="00807A7E"/>
    <w:rsid w:val="00807E95"/>
    <w:rsid w:val="00807EEF"/>
    <w:rsid w:val="00807F1B"/>
    <w:rsid w:val="00810F75"/>
    <w:rsid w:val="00812168"/>
    <w:rsid w:val="008123CD"/>
    <w:rsid w:val="008127AF"/>
    <w:rsid w:val="008128C7"/>
    <w:rsid w:val="00813151"/>
    <w:rsid w:val="00813653"/>
    <w:rsid w:val="008137A7"/>
    <w:rsid w:val="0081407C"/>
    <w:rsid w:val="00814AAD"/>
    <w:rsid w:val="008164EE"/>
    <w:rsid w:val="008174FD"/>
    <w:rsid w:val="0082017E"/>
    <w:rsid w:val="00822BAA"/>
    <w:rsid w:val="00822E89"/>
    <w:rsid w:val="00824C24"/>
    <w:rsid w:val="00825CD2"/>
    <w:rsid w:val="00826441"/>
    <w:rsid w:val="00826BAC"/>
    <w:rsid w:val="00826C56"/>
    <w:rsid w:val="00826CB9"/>
    <w:rsid w:val="00826DEE"/>
    <w:rsid w:val="00827224"/>
    <w:rsid w:val="00831CE6"/>
    <w:rsid w:val="00831DF8"/>
    <w:rsid w:val="00831E15"/>
    <w:rsid w:val="008337FA"/>
    <w:rsid w:val="0083383C"/>
    <w:rsid w:val="00833D34"/>
    <w:rsid w:val="008400D6"/>
    <w:rsid w:val="008409F1"/>
    <w:rsid w:val="00840F28"/>
    <w:rsid w:val="008410E1"/>
    <w:rsid w:val="00841CC4"/>
    <w:rsid w:val="00841FB8"/>
    <w:rsid w:val="0084233D"/>
    <w:rsid w:val="00843223"/>
    <w:rsid w:val="008438B6"/>
    <w:rsid w:val="00843D53"/>
    <w:rsid w:val="00844372"/>
    <w:rsid w:val="00844DB4"/>
    <w:rsid w:val="00844DF4"/>
    <w:rsid w:val="008462CF"/>
    <w:rsid w:val="0084723F"/>
    <w:rsid w:val="0084783E"/>
    <w:rsid w:val="0085206F"/>
    <w:rsid w:val="00852795"/>
    <w:rsid w:val="008534B3"/>
    <w:rsid w:val="00853EA4"/>
    <w:rsid w:val="0085409C"/>
    <w:rsid w:val="008550E6"/>
    <w:rsid w:val="008551D3"/>
    <w:rsid w:val="008555C2"/>
    <w:rsid w:val="008558BA"/>
    <w:rsid w:val="00855ACF"/>
    <w:rsid w:val="00856E74"/>
    <w:rsid w:val="00860571"/>
    <w:rsid w:val="00861094"/>
    <w:rsid w:val="00861CA3"/>
    <w:rsid w:val="00861EBD"/>
    <w:rsid w:val="008623B4"/>
    <w:rsid w:val="00862DE9"/>
    <w:rsid w:val="00863152"/>
    <w:rsid w:val="00863F96"/>
    <w:rsid w:val="00864376"/>
    <w:rsid w:val="00864562"/>
    <w:rsid w:val="008658FE"/>
    <w:rsid w:val="00865E20"/>
    <w:rsid w:val="00865EA0"/>
    <w:rsid w:val="008662FC"/>
    <w:rsid w:val="008663D4"/>
    <w:rsid w:val="00866532"/>
    <w:rsid w:val="00867F09"/>
    <w:rsid w:val="008709A8"/>
    <w:rsid w:val="008711CE"/>
    <w:rsid w:val="008713E4"/>
    <w:rsid w:val="00871971"/>
    <w:rsid w:val="0087223A"/>
    <w:rsid w:val="0087276F"/>
    <w:rsid w:val="00872A50"/>
    <w:rsid w:val="00873E65"/>
    <w:rsid w:val="00875AE3"/>
    <w:rsid w:val="00876555"/>
    <w:rsid w:val="00877261"/>
    <w:rsid w:val="0087750E"/>
    <w:rsid w:val="0088173C"/>
    <w:rsid w:val="0088205B"/>
    <w:rsid w:val="00882257"/>
    <w:rsid w:val="00882843"/>
    <w:rsid w:val="00885196"/>
    <w:rsid w:val="00885656"/>
    <w:rsid w:val="00886A74"/>
    <w:rsid w:val="00887396"/>
    <w:rsid w:val="00887F6D"/>
    <w:rsid w:val="00887FCE"/>
    <w:rsid w:val="0089073D"/>
    <w:rsid w:val="00891206"/>
    <w:rsid w:val="00891E16"/>
    <w:rsid w:val="0089200F"/>
    <w:rsid w:val="008926CC"/>
    <w:rsid w:val="00892F4C"/>
    <w:rsid w:val="0089360A"/>
    <w:rsid w:val="00894144"/>
    <w:rsid w:val="00895208"/>
    <w:rsid w:val="00895408"/>
    <w:rsid w:val="0089654A"/>
    <w:rsid w:val="008965FB"/>
    <w:rsid w:val="008972EE"/>
    <w:rsid w:val="00897511"/>
    <w:rsid w:val="008A0166"/>
    <w:rsid w:val="008A0F97"/>
    <w:rsid w:val="008A4C9B"/>
    <w:rsid w:val="008A53BA"/>
    <w:rsid w:val="008A64A1"/>
    <w:rsid w:val="008A7421"/>
    <w:rsid w:val="008A7528"/>
    <w:rsid w:val="008B055A"/>
    <w:rsid w:val="008B062A"/>
    <w:rsid w:val="008B0B6E"/>
    <w:rsid w:val="008B0CE0"/>
    <w:rsid w:val="008B1537"/>
    <w:rsid w:val="008B1C0C"/>
    <w:rsid w:val="008B305A"/>
    <w:rsid w:val="008B3B5F"/>
    <w:rsid w:val="008B3C9F"/>
    <w:rsid w:val="008B3D91"/>
    <w:rsid w:val="008B5AD4"/>
    <w:rsid w:val="008B7083"/>
    <w:rsid w:val="008B7A33"/>
    <w:rsid w:val="008B7ADB"/>
    <w:rsid w:val="008C07E2"/>
    <w:rsid w:val="008C1220"/>
    <w:rsid w:val="008C2233"/>
    <w:rsid w:val="008C34FB"/>
    <w:rsid w:val="008C3745"/>
    <w:rsid w:val="008C421F"/>
    <w:rsid w:val="008C4DD8"/>
    <w:rsid w:val="008C505B"/>
    <w:rsid w:val="008C5445"/>
    <w:rsid w:val="008D01ED"/>
    <w:rsid w:val="008D04B3"/>
    <w:rsid w:val="008D063D"/>
    <w:rsid w:val="008D0A9A"/>
    <w:rsid w:val="008D0D32"/>
    <w:rsid w:val="008D1922"/>
    <w:rsid w:val="008D1AC8"/>
    <w:rsid w:val="008D1EEF"/>
    <w:rsid w:val="008D28F4"/>
    <w:rsid w:val="008D3B51"/>
    <w:rsid w:val="008D468C"/>
    <w:rsid w:val="008D65FC"/>
    <w:rsid w:val="008E0E29"/>
    <w:rsid w:val="008E1426"/>
    <w:rsid w:val="008E20A8"/>
    <w:rsid w:val="008E2A98"/>
    <w:rsid w:val="008E2D02"/>
    <w:rsid w:val="008E347E"/>
    <w:rsid w:val="008E3640"/>
    <w:rsid w:val="008E3E60"/>
    <w:rsid w:val="008E5C4B"/>
    <w:rsid w:val="008E5D53"/>
    <w:rsid w:val="008E6472"/>
    <w:rsid w:val="008E77DE"/>
    <w:rsid w:val="008E7CC5"/>
    <w:rsid w:val="008F177D"/>
    <w:rsid w:val="008F278D"/>
    <w:rsid w:val="008F37B6"/>
    <w:rsid w:val="008F3E9A"/>
    <w:rsid w:val="008F4240"/>
    <w:rsid w:val="008F4514"/>
    <w:rsid w:val="008F46D0"/>
    <w:rsid w:val="008F5B0F"/>
    <w:rsid w:val="008F6424"/>
    <w:rsid w:val="008F7584"/>
    <w:rsid w:val="008F7857"/>
    <w:rsid w:val="00901516"/>
    <w:rsid w:val="0090178E"/>
    <w:rsid w:val="00901974"/>
    <w:rsid w:val="009024B5"/>
    <w:rsid w:val="0090251C"/>
    <w:rsid w:val="00902B61"/>
    <w:rsid w:val="00903F8A"/>
    <w:rsid w:val="00904083"/>
    <w:rsid w:val="00904436"/>
    <w:rsid w:val="00904743"/>
    <w:rsid w:val="00904796"/>
    <w:rsid w:val="00905BB3"/>
    <w:rsid w:val="009061B9"/>
    <w:rsid w:val="00907E24"/>
    <w:rsid w:val="00907FA9"/>
    <w:rsid w:val="00910417"/>
    <w:rsid w:val="00910DED"/>
    <w:rsid w:val="00911179"/>
    <w:rsid w:val="00911765"/>
    <w:rsid w:val="0091303F"/>
    <w:rsid w:val="00913205"/>
    <w:rsid w:val="0091434F"/>
    <w:rsid w:val="00914AB0"/>
    <w:rsid w:val="009155DA"/>
    <w:rsid w:val="00915B7E"/>
    <w:rsid w:val="0091644F"/>
    <w:rsid w:val="00916541"/>
    <w:rsid w:val="009167F0"/>
    <w:rsid w:val="00916B81"/>
    <w:rsid w:val="00917289"/>
    <w:rsid w:val="00920F36"/>
    <w:rsid w:val="00921953"/>
    <w:rsid w:val="00922772"/>
    <w:rsid w:val="009229BC"/>
    <w:rsid w:val="00922B43"/>
    <w:rsid w:val="00922F6C"/>
    <w:rsid w:val="0092376B"/>
    <w:rsid w:val="00924082"/>
    <w:rsid w:val="00924396"/>
    <w:rsid w:val="009248EE"/>
    <w:rsid w:val="009250D4"/>
    <w:rsid w:val="00925B0F"/>
    <w:rsid w:val="00925E71"/>
    <w:rsid w:val="00927D86"/>
    <w:rsid w:val="009305CE"/>
    <w:rsid w:val="009318F6"/>
    <w:rsid w:val="009330A6"/>
    <w:rsid w:val="00934BF7"/>
    <w:rsid w:val="0093646C"/>
    <w:rsid w:val="00936A87"/>
    <w:rsid w:val="00936DFC"/>
    <w:rsid w:val="0093744C"/>
    <w:rsid w:val="00937CB2"/>
    <w:rsid w:val="0094165E"/>
    <w:rsid w:val="009416A1"/>
    <w:rsid w:val="0094190E"/>
    <w:rsid w:val="00942785"/>
    <w:rsid w:val="00942CEF"/>
    <w:rsid w:val="00943A20"/>
    <w:rsid w:val="00943D83"/>
    <w:rsid w:val="00943E38"/>
    <w:rsid w:val="00944131"/>
    <w:rsid w:val="009445CC"/>
    <w:rsid w:val="00944E0E"/>
    <w:rsid w:val="0094546F"/>
    <w:rsid w:val="009459EA"/>
    <w:rsid w:val="00945A61"/>
    <w:rsid w:val="00946063"/>
    <w:rsid w:val="009467B5"/>
    <w:rsid w:val="009473B9"/>
    <w:rsid w:val="00947B44"/>
    <w:rsid w:val="009510C2"/>
    <w:rsid w:val="00951270"/>
    <w:rsid w:val="0095183A"/>
    <w:rsid w:val="00952420"/>
    <w:rsid w:val="0095251B"/>
    <w:rsid w:val="0095287A"/>
    <w:rsid w:val="00952AF0"/>
    <w:rsid w:val="009536B0"/>
    <w:rsid w:val="009538F4"/>
    <w:rsid w:val="00953983"/>
    <w:rsid w:val="009539E8"/>
    <w:rsid w:val="009548BD"/>
    <w:rsid w:val="009557A2"/>
    <w:rsid w:val="009567EB"/>
    <w:rsid w:val="00956E70"/>
    <w:rsid w:val="00957BFC"/>
    <w:rsid w:val="00960ADF"/>
    <w:rsid w:val="00960B2C"/>
    <w:rsid w:val="009612D2"/>
    <w:rsid w:val="00961549"/>
    <w:rsid w:val="009616A2"/>
    <w:rsid w:val="009629DE"/>
    <w:rsid w:val="00962C4C"/>
    <w:rsid w:val="0096316A"/>
    <w:rsid w:val="009636E5"/>
    <w:rsid w:val="00963B81"/>
    <w:rsid w:val="00964BD7"/>
    <w:rsid w:val="00965893"/>
    <w:rsid w:val="0096590F"/>
    <w:rsid w:val="00965C4B"/>
    <w:rsid w:val="00965C7A"/>
    <w:rsid w:val="00966E3D"/>
    <w:rsid w:val="00966F7F"/>
    <w:rsid w:val="00966FF1"/>
    <w:rsid w:val="009703F0"/>
    <w:rsid w:val="00970866"/>
    <w:rsid w:val="009711F7"/>
    <w:rsid w:val="009713A0"/>
    <w:rsid w:val="00971EB9"/>
    <w:rsid w:val="0097251C"/>
    <w:rsid w:val="00972669"/>
    <w:rsid w:val="009728F2"/>
    <w:rsid w:val="00972E96"/>
    <w:rsid w:val="00974457"/>
    <w:rsid w:val="00974468"/>
    <w:rsid w:val="00974ABB"/>
    <w:rsid w:val="00975111"/>
    <w:rsid w:val="00975586"/>
    <w:rsid w:val="00975B61"/>
    <w:rsid w:val="00975B7D"/>
    <w:rsid w:val="009762C1"/>
    <w:rsid w:val="00976B8A"/>
    <w:rsid w:val="009775B7"/>
    <w:rsid w:val="009775BD"/>
    <w:rsid w:val="00977849"/>
    <w:rsid w:val="00977D6C"/>
    <w:rsid w:val="00977E01"/>
    <w:rsid w:val="0098052B"/>
    <w:rsid w:val="009805E2"/>
    <w:rsid w:val="0098068A"/>
    <w:rsid w:val="00980A49"/>
    <w:rsid w:val="00980B3F"/>
    <w:rsid w:val="009820DF"/>
    <w:rsid w:val="0098248A"/>
    <w:rsid w:val="00983327"/>
    <w:rsid w:val="009834B1"/>
    <w:rsid w:val="00983B4C"/>
    <w:rsid w:val="00983D1A"/>
    <w:rsid w:val="00983D33"/>
    <w:rsid w:val="0098437E"/>
    <w:rsid w:val="009849BA"/>
    <w:rsid w:val="009849CE"/>
    <w:rsid w:val="00984DA2"/>
    <w:rsid w:val="009857E6"/>
    <w:rsid w:val="0098586A"/>
    <w:rsid w:val="00985ECB"/>
    <w:rsid w:val="009861C2"/>
    <w:rsid w:val="00992AAD"/>
    <w:rsid w:val="009937A4"/>
    <w:rsid w:val="00993B5F"/>
    <w:rsid w:val="00993E1E"/>
    <w:rsid w:val="00994091"/>
    <w:rsid w:val="0099448F"/>
    <w:rsid w:val="0099538A"/>
    <w:rsid w:val="00996649"/>
    <w:rsid w:val="0099786B"/>
    <w:rsid w:val="009A0E55"/>
    <w:rsid w:val="009A103C"/>
    <w:rsid w:val="009A10B8"/>
    <w:rsid w:val="009A136A"/>
    <w:rsid w:val="009A1390"/>
    <w:rsid w:val="009A13AF"/>
    <w:rsid w:val="009A1735"/>
    <w:rsid w:val="009A1B35"/>
    <w:rsid w:val="009A3ED2"/>
    <w:rsid w:val="009A522A"/>
    <w:rsid w:val="009A5BC8"/>
    <w:rsid w:val="009A7A40"/>
    <w:rsid w:val="009B109B"/>
    <w:rsid w:val="009B10B3"/>
    <w:rsid w:val="009B11BC"/>
    <w:rsid w:val="009B1D7F"/>
    <w:rsid w:val="009B1FBF"/>
    <w:rsid w:val="009B238F"/>
    <w:rsid w:val="009B3D79"/>
    <w:rsid w:val="009B42E7"/>
    <w:rsid w:val="009B47C8"/>
    <w:rsid w:val="009B5154"/>
    <w:rsid w:val="009B7AEF"/>
    <w:rsid w:val="009C05D3"/>
    <w:rsid w:val="009C33E1"/>
    <w:rsid w:val="009C67B1"/>
    <w:rsid w:val="009C6A1A"/>
    <w:rsid w:val="009C6F09"/>
    <w:rsid w:val="009C73AE"/>
    <w:rsid w:val="009D02C6"/>
    <w:rsid w:val="009D06CF"/>
    <w:rsid w:val="009D3397"/>
    <w:rsid w:val="009D343B"/>
    <w:rsid w:val="009D3A98"/>
    <w:rsid w:val="009D4B20"/>
    <w:rsid w:val="009D5173"/>
    <w:rsid w:val="009D51AB"/>
    <w:rsid w:val="009D553D"/>
    <w:rsid w:val="009D56B1"/>
    <w:rsid w:val="009D5A01"/>
    <w:rsid w:val="009E1721"/>
    <w:rsid w:val="009E1F0C"/>
    <w:rsid w:val="009E2689"/>
    <w:rsid w:val="009E268B"/>
    <w:rsid w:val="009E2D99"/>
    <w:rsid w:val="009E315F"/>
    <w:rsid w:val="009E376F"/>
    <w:rsid w:val="009E387A"/>
    <w:rsid w:val="009E3C5C"/>
    <w:rsid w:val="009E3F5F"/>
    <w:rsid w:val="009E42D2"/>
    <w:rsid w:val="009E4FB3"/>
    <w:rsid w:val="009E5E1C"/>
    <w:rsid w:val="009E71F0"/>
    <w:rsid w:val="009E76DF"/>
    <w:rsid w:val="009E7F1B"/>
    <w:rsid w:val="009F0D6E"/>
    <w:rsid w:val="009F0EDF"/>
    <w:rsid w:val="009F1794"/>
    <w:rsid w:val="009F26D5"/>
    <w:rsid w:val="009F3420"/>
    <w:rsid w:val="009F3470"/>
    <w:rsid w:val="009F4A52"/>
    <w:rsid w:val="009F5A1B"/>
    <w:rsid w:val="009F61F2"/>
    <w:rsid w:val="009F7371"/>
    <w:rsid w:val="009F7455"/>
    <w:rsid w:val="00A0011E"/>
    <w:rsid w:val="00A0042B"/>
    <w:rsid w:val="00A01E0B"/>
    <w:rsid w:val="00A021E6"/>
    <w:rsid w:val="00A022F9"/>
    <w:rsid w:val="00A027CF"/>
    <w:rsid w:val="00A02A0E"/>
    <w:rsid w:val="00A04720"/>
    <w:rsid w:val="00A058D5"/>
    <w:rsid w:val="00A06AEF"/>
    <w:rsid w:val="00A06EE5"/>
    <w:rsid w:val="00A07F3F"/>
    <w:rsid w:val="00A1017C"/>
    <w:rsid w:val="00A10303"/>
    <w:rsid w:val="00A116C7"/>
    <w:rsid w:val="00A11F8A"/>
    <w:rsid w:val="00A12302"/>
    <w:rsid w:val="00A12D83"/>
    <w:rsid w:val="00A13226"/>
    <w:rsid w:val="00A14F94"/>
    <w:rsid w:val="00A15235"/>
    <w:rsid w:val="00A152E1"/>
    <w:rsid w:val="00A156CA"/>
    <w:rsid w:val="00A15D42"/>
    <w:rsid w:val="00A167F7"/>
    <w:rsid w:val="00A172F9"/>
    <w:rsid w:val="00A17303"/>
    <w:rsid w:val="00A17532"/>
    <w:rsid w:val="00A1753D"/>
    <w:rsid w:val="00A17D80"/>
    <w:rsid w:val="00A2171D"/>
    <w:rsid w:val="00A2175A"/>
    <w:rsid w:val="00A21D9F"/>
    <w:rsid w:val="00A21EB5"/>
    <w:rsid w:val="00A2291B"/>
    <w:rsid w:val="00A23520"/>
    <w:rsid w:val="00A24266"/>
    <w:rsid w:val="00A261C2"/>
    <w:rsid w:val="00A26271"/>
    <w:rsid w:val="00A26310"/>
    <w:rsid w:val="00A26505"/>
    <w:rsid w:val="00A26A28"/>
    <w:rsid w:val="00A2746D"/>
    <w:rsid w:val="00A27CFA"/>
    <w:rsid w:val="00A27E3E"/>
    <w:rsid w:val="00A30D3E"/>
    <w:rsid w:val="00A3125B"/>
    <w:rsid w:val="00A31569"/>
    <w:rsid w:val="00A31FEB"/>
    <w:rsid w:val="00A3229A"/>
    <w:rsid w:val="00A33973"/>
    <w:rsid w:val="00A33B76"/>
    <w:rsid w:val="00A33E5B"/>
    <w:rsid w:val="00A33F52"/>
    <w:rsid w:val="00A347E7"/>
    <w:rsid w:val="00A35556"/>
    <w:rsid w:val="00A36B31"/>
    <w:rsid w:val="00A36E76"/>
    <w:rsid w:val="00A36F44"/>
    <w:rsid w:val="00A37175"/>
    <w:rsid w:val="00A3720A"/>
    <w:rsid w:val="00A378DA"/>
    <w:rsid w:val="00A37D26"/>
    <w:rsid w:val="00A40424"/>
    <w:rsid w:val="00A408F7"/>
    <w:rsid w:val="00A40F8B"/>
    <w:rsid w:val="00A413B8"/>
    <w:rsid w:val="00A4161B"/>
    <w:rsid w:val="00A427E8"/>
    <w:rsid w:val="00A43094"/>
    <w:rsid w:val="00A4355C"/>
    <w:rsid w:val="00A43738"/>
    <w:rsid w:val="00A46B88"/>
    <w:rsid w:val="00A470B9"/>
    <w:rsid w:val="00A50085"/>
    <w:rsid w:val="00A50B49"/>
    <w:rsid w:val="00A5134C"/>
    <w:rsid w:val="00A5215C"/>
    <w:rsid w:val="00A53592"/>
    <w:rsid w:val="00A54B87"/>
    <w:rsid w:val="00A54E83"/>
    <w:rsid w:val="00A55571"/>
    <w:rsid w:val="00A56A1A"/>
    <w:rsid w:val="00A56A55"/>
    <w:rsid w:val="00A60DB7"/>
    <w:rsid w:val="00A623CD"/>
    <w:rsid w:val="00A63102"/>
    <w:rsid w:val="00A63F14"/>
    <w:rsid w:val="00A63F7B"/>
    <w:rsid w:val="00A642EE"/>
    <w:rsid w:val="00A650C0"/>
    <w:rsid w:val="00A652E8"/>
    <w:rsid w:val="00A65411"/>
    <w:rsid w:val="00A65753"/>
    <w:rsid w:val="00A7005B"/>
    <w:rsid w:val="00A72582"/>
    <w:rsid w:val="00A729B0"/>
    <w:rsid w:val="00A7315B"/>
    <w:rsid w:val="00A73522"/>
    <w:rsid w:val="00A74B72"/>
    <w:rsid w:val="00A74C96"/>
    <w:rsid w:val="00A74CAE"/>
    <w:rsid w:val="00A75FF9"/>
    <w:rsid w:val="00A76438"/>
    <w:rsid w:val="00A76B5B"/>
    <w:rsid w:val="00A8203B"/>
    <w:rsid w:val="00A8263F"/>
    <w:rsid w:val="00A827FD"/>
    <w:rsid w:val="00A82BE6"/>
    <w:rsid w:val="00A84FD8"/>
    <w:rsid w:val="00A85352"/>
    <w:rsid w:val="00A85433"/>
    <w:rsid w:val="00A87453"/>
    <w:rsid w:val="00A90E10"/>
    <w:rsid w:val="00A9188E"/>
    <w:rsid w:val="00A92031"/>
    <w:rsid w:val="00A92738"/>
    <w:rsid w:val="00A92A63"/>
    <w:rsid w:val="00A96093"/>
    <w:rsid w:val="00A96362"/>
    <w:rsid w:val="00A965E4"/>
    <w:rsid w:val="00A96764"/>
    <w:rsid w:val="00A973A1"/>
    <w:rsid w:val="00A973B6"/>
    <w:rsid w:val="00AA03F9"/>
    <w:rsid w:val="00AA1352"/>
    <w:rsid w:val="00AA270E"/>
    <w:rsid w:val="00AA28F8"/>
    <w:rsid w:val="00AA2921"/>
    <w:rsid w:val="00AA42E0"/>
    <w:rsid w:val="00AA44A6"/>
    <w:rsid w:val="00AA4543"/>
    <w:rsid w:val="00AA4840"/>
    <w:rsid w:val="00AA56E5"/>
    <w:rsid w:val="00AA58BB"/>
    <w:rsid w:val="00AA5FE3"/>
    <w:rsid w:val="00AA782C"/>
    <w:rsid w:val="00AB03A0"/>
    <w:rsid w:val="00AB08D8"/>
    <w:rsid w:val="00AB0EAA"/>
    <w:rsid w:val="00AB0F27"/>
    <w:rsid w:val="00AB22C2"/>
    <w:rsid w:val="00AB26C9"/>
    <w:rsid w:val="00AB2B74"/>
    <w:rsid w:val="00AB502E"/>
    <w:rsid w:val="00AB5224"/>
    <w:rsid w:val="00AB59D5"/>
    <w:rsid w:val="00AB6279"/>
    <w:rsid w:val="00AB6325"/>
    <w:rsid w:val="00AB6A4F"/>
    <w:rsid w:val="00AB7944"/>
    <w:rsid w:val="00AB7B94"/>
    <w:rsid w:val="00AC07A2"/>
    <w:rsid w:val="00AC124C"/>
    <w:rsid w:val="00AC1AD3"/>
    <w:rsid w:val="00AC1E62"/>
    <w:rsid w:val="00AC2504"/>
    <w:rsid w:val="00AC3D55"/>
    <w:rsid w:val="00AC4249"/>
    <w:rsid w:val="00AC5FB6"/>
    <w:rsid w:val="00AC6512"/>
    <w:rsid w:val="00AC6CDC"/>
    <w:rsid w:val="00AC74D2"/>
    <w:rsid w:val="00AC75A3"/>
    <w:rsid w:val="00AC7BB6"/>
    <w:rsid w:val="00AD11B1"/>
    <w:rsid w:val="00AD1790"/>
    <w:rsid w:val="00AD224F"/>
    <w:rsid w:val="00AD2BCD"/>
    <w:rsid w:val="00AD2E5A"/>
    <w:rsid w:val="00AD3A5A"/>
    <w:rsid w:val="00AD4238"/>
    <w:rsid w:val="00AD4277"/>
    <w:rsid w:val="00AD449F"/>
    <w:rsid w:val="00AD4BFD"/>
    <w:rsid w:val="00AD5105"/>
    <w:rsid w:val="00AD552D"/>
    <w:rsid w:val="00AD5C8A"/>
    <w:rsid w:val="00AD63DE"/>
    <w:rsid w:val="00AD6489"/>
    <w:rsid w:val="00AD7545"/>
    <w:rsid w:val="00AD7768"/>
    <w:rsid w:val="00AE0162"/>
    <w:rsid w:val="00AE103B"/>
    <w:rsid w:val="00AE1906"/>
    <w:rsid w:val="00AE2256"/>
    <w:rsid w:val="00AE3585"/>
    <w:rsid w:val="00AE5D66"/>
    <w:rsid w:val="00AE7099"/>
    <w:rsid w:val="00AE7F00"/>
    <w:rsid w:val="00AF02D0"/>
    <w:rsid w:val="00AF0E7A"/>
    <w:rsid w:val="00AF1D75"/>
    <w:rsid w:val="00AF34A3"/>
    <w:rsid w:val="00AF5317"/>
    <w:rsid w:val="00AF6445"/>
    <w:rsid w:val="00AF696D"/>
    <w:rsid w:val="00AF71E5"/>
    <w:rsid w:val="00B006E6"/>
    <w:rsid w:val="00B016C1"/>
    <w:rsid w:val="00B01ADA"/>
    <w:rsid w:val="00B0260D"/>
    <w:rsid w:val="00B02AF1"/>
    <w:rsid w:val="00B03372"/>
    <w:rsid w:val="00B033D1"/>
    <w:rsid w:val="00B03B65"/>
    <w:rsid w:val="00B04233"/>
    <w:rsid w:val="00B046B3"/>
    <w:rsid w:val="00B0476E"/>
    <w:rsid w:val="00B05456"/>
    <w:rsid w:val="00B05610"/>
    <w:rsid w:val="00B1039C"/>
    <w:rsid w:val="00B11495"/>
    <w:rsid w:val="00B114E3"/>
    <w:rsid w:val="00B12315"/>
    <w:rsid w:val="00B12492"/>
    <w:rsid w:val="00B12786"/>
    <w:rsid w:val="00B142BA"/>
    <w:rsid w:val="00B14F38"/>
    <w:rsid w:val="00B1510C"/>
    <w:rsid w:val="00B158C8"/>
    <w:rsid w:val="00B15BAE"/>
    <w:rsid w:val="00B2340C"/>
    <w:rsid w:val="00B2357D"/>
    <w:rsid w:val="00B23585"/>
    <w:rsid w:val="00B2381E"/>
    <w:rsid w:val="00B23B50"/>
    <w:rsid w:val="00B2422C"/>
    <w:rsid w:val="00B25EF4"/>
    <w:rsid w:val="00B27D10"/>
    <w:rsid w:val="00B27F9C"/>
    <w:rsid w:val="00B30186"/>
    <w:rsid w:val="00B31607"/>
    <w:rsid w:val="00B31840"/>
    <w:rsid w:val="00B31A80"/>
    <w:rsid w:val="00B31B51"/>
    <w:rsid w:val="00B31EDF"/>
    <w:rsid w:val="00B321DA"/>
    <w:rsid w:val="00B32401"/>
    <w:rsid w:val="00B329E2"/>
    <w:rsid w:val="00B32B09"/>
    <w:rsid w:val="00B336F4"/>
    <w:rsid w:val="00B379BC"/>
    <w:rsid w:val="00B404A9"/>
    <w:rsid w:val="00B411AF"/>
    <w:rsid w:val="00B423D2"/>
    <w:rsid w:val="00B42D01"/>
    <w:rsid w:val="00B42D3D"/>
    <w:rsid w:val="00B42DA7"/>
    <w:rsid w:val="00B43276"/>
    <w:rsid w:val="00B43D8D"/>
    <w:rsid w:val="00B43F79"/>
    <w:rsid w:val="00B447FC"/>
    <w:rsid w:val="00B463BA"/>
    <w:rsid w:val="00B46CE4"/>
    <w:rsid w:val="00B500B6"/>
    <w:rsid w:val="00B503CC"/>
    <w:rsid w:val="00B5055F"/>
    <w:rsid w:val="00B527A2"/>
    <w:rsid w:val="00B528DF"/>
    <w:rsid w:val="00B52CA7"/>
    <w:rsid w:val="00B5305E"/>
    <w:rsid w:val="00B539B4"/>
    <w:rsid w:val="00B5414F"/>
    <w:rsid w:val="00B54508"/>
    <w:rsid w:val="00B54A9A"/>
    <w:rsid w:val="00B5519E"/>
    <w:rsid w:val="00B55719"/>
    <w:rsid w:val="00B55CE3"/>
    <w:rsid w:val="00B560E9"/>
    <w:rsid w:val="00B571E7"/>
    <w:rsid w:val="00B57713"/>
    <w:rsid w:val="00B60AA5"/>
    <w:rsid w:val="00B63467"/>
    <w:rsid w:val="00B63AB6"/>
    <w:rsid w:val="00B63E1C"/>
    <w:rsid w:val="00B63FB4"/>
    <w:rsid w:val="00B6440C"/>
    <w:rsid w:val="00B645AD"/>
    <w:rsid w:val="00B65605"/>
    <w:rsid w:val="00B66956"/>
    <w:rsid w:val="00B66B67"/>
    <w:rsid w:val="00B672FA"/>
    <w:rsid w:val="00B70247"/>
    <w:rsid w:val="00B7071F"/>
    <w:rsid w:val="00B70A1E"/>
    <w:rsid w:val="00B70AC4"/>
    <w:rsid w:val="00B70B0E"/>
    <w:rsid w:val="00B70C5B"/>
    <w:rsid w:val="00B70C8F"/>
    <w:rsid w:val="00B7117D"/>
    <w:rsid w:val="00B71180"/>
    <w:rsid w:val="00B72086"/>
    <w:rsid w:val="00B73534"/>
    <w:rsid w:val="00B74345"/>
    <w:rsid w:val="00B75097"/>
    <w:rsid w:val="00B75FDF"/>
    <w:rsid w:val="00B773C3"/>
    <w:rsid w:val="00B80026"/>
    <w:rsid w:val="00B800B6"/>
    <w:rsid w:val="00B8011C"/>
    <w:rsid w:val="00B80F13"/>
    <w:rsid w:val="00B8102F"/>
    <w:rsid w:val="00B816BC"/>
    <w:rsid w:val="00B822F9"/>
    <w:rsid w:val="00B8271D"/>
    <w:rsid w:val="00B827F8"/>
    <w:rsid w:val="00B82900"/>
    <w:rsid w:val="00B834D2"/>
    <w:rsid w:val="00B83641"/>
    <w:rsid w:val="00B839C9"/>
    <w:rsid w:val="00B83BAE"/>
    <w:rsid w:val="00B850DB"/>
    <w:rsid w:val="00B85D75"/>
    <w:rsid w:val="00B85DA1"/>
    <w:rsid w:val="00B8667B"/>
    <w:rsid w:val="00B869D2"/>
    <w:rsid w:val="00B8720A"/>
    <w:rsid w:val="00B87CF4"/>
    <w:rsid w:val="00B9140A"/>
    <w:rsid w:val="00B91858"/>
    <w:rsid w:val="00B91C3A"/>
    <w:rsid w:val="00B926C1"/>
    <w:rsid w:val="00B93065"/>
    <w:rsid w:val="00B93BCE"/>
    <w:rsid w:val="00B93F5B"/>
    <w:rsid w:val="00B94079"/>
    <w:rsid w:val="00B96197"/>
    <w:rsid w:val="00B96F2A"/>
    <w:rsid w:val="00B973C5"/>
    <w:rsid w:val="00BA0148"/>
    <w:rsid w:val="00BA0A8C"/>
    <w:rsid w:val="00BA2095"/>
    <w:rsid w:val="00BA2302"/>
    <w:rsid w:val="00BA3E91"/>
    <w:rsid w:val="00BA5F42"/>
    <w:rsid w:val="00BA6123"/>
    <w:rsid w:val="00BA6175"/>
    <w:rsid w:val="00BA6309"/>
    <w:rsid w:val="00BA6957"/>
    <w:rsid w:val="00BA6BFA"/>
    <w:rsid w:val="00BA7409"/>
    <w:rsid w:val="00BB086E"/>
    <w:rsid w:val="00BB0AE7"/>
    <w:rsid w:val="00BB13F2"/>
    <w:rsid w:val="00BB2785"/>
    <w:rsid w:val="00BB358B"/>
    <w:rsid w:val="00BB35AF"/>
    <w:rsid w:val="00BB397F"/>
    <w:rsid w:val="00BB3D27"/>
    <w:rsid w:val="00BB5475"/>
    <w:rsid w:val="00BB5491"/>
    <w:rsid w:val="00BB5742"/>
    <w:rsid w:val="00BB5CF3"/>
    <w:rsid w:val="00BB6A7A"/>
    <w:rsid w:val="00BC01B5"/>
    <w:rsid w:val="00BC1E26"/>
    <w:rsid w:val="00BC2FA4"/>
    <w:rsid w:val="00BC321F"/>
    <w:rsid w:val="00BC3261"/>
    <w:rsid w:val="00BC3672"/>
    <w:rsid w:val="00BC3D5B"/>
    <w:rsid w:val="00BC4683"/>
    <w:rsid w:val="00BC4C74"/>
    <w:rsid w:val="00BC6CEB"/>
    <w:rsid w:val="00BC6E48"/>
    <w:rsid w:val="00BC77A8"/>
    <w:rsid w:val="00BC79EC"/>
    <w:rsid w:val="00BD0185"/>
    <w:rsid w:val="00BD0558"/>
    <w:rsid w:val="00BD0562"/>
    <w:rsid w:val="00BD0D81"/>
    <w:rsid w:val="00BD1199"/>
    <w:rsid w:val="00BD225A"/>
    <w:rsid w:val="00BD3787"/>
    <w:rsid w:val="00BD3AA8"/>
    <w:rsid w:val="00BD4322"/>
    <w:rsid w:val="00BD4413"/>
    <w:rsid w:val="00BD71FC"/>
    <w:rsid w:val="00BD7254"/>
    <w:rsid w:val="00BD7EAA"/>
    <w:rsid w:val="00BE0055"/>
    <w:rsid w:val="00BE0B82"/>
    <w:rsid w:val="00BE0D68"/>
    <w:rsid w:val="00BE13DD"/>
    <w:rsid w:val="00BE1572"/>
    <w:rsid w:val="00BE2A5B"/>
    <w:rsid w:val="00BE35CF"/>
    <w:rsid w:val="00BE3828"/>
    <w:rsid w:val="00BE3E73"/>
    <w:rsid w:val="00BE450F"/>
    <w:rsid w:val="00BE5920"/>
    <w:rsid w:val="00BE690E"/>
    <w:rsid w:val="00BE6964"/>
    <w:rsid w:val="00BE7792"/>
    <w:rsid w:val="00BE7B4A"/>
    <w:rsid w:val="00BE7FD9"/>
    <w:rsid w:val="00BF011D"/>
    <w:rsid w:val="00BF03E6"/>
    <w:rsid w:val="00BF37AF"/>
    <w:rsid w:val="00BF4AE8"/>
    <w:rsid w:val="00BF5A50"/>
    <w:rsid w:val="00BF5C15"/>
    <w:rsid w:val="00BF61A6"/>
    <w:rsid w:val="00BF6B29"/>
    <w:rsid w:val="00BF6B44"/>
    <w:rsid w:val="00BF6D65"/>
    <w:rsid w:val="00BF7CF7"/>
    <w:rsid w:val="00C01885"/>
    <w:rsid w:val="00C01BA3"/>
    <w:rsid w:val="00C020FB"/>
    <w:rsid w:val="00C02190"/>
    <w:rsid w:val="00C022C2"/>
    <w:rsid w:val="00C02B3F"/>
    <w:rsid w:val="00C02F9A"/>
    <w:rsid w:val="00C0301B"/>
    <w:rsid w:val="00C0320A"/>
    <w:rsid w:val="00C03448"/>
    <w:rsid w:val="00C041E2"/>
    <w:rsid w:val="00C05BC2"/>
    <w:rsid w:val="00C05D4A"/>
    <w:rsid w:val="00C069E9"/>
    <w:rsid w:val="00C06F2B"/>
    <w:rsid w:val="00C07196"/>
    <w:rsid w:val="00C07806"/>
    <w:rsid w:val="00C113D9"/>
    <w:rsid w:val="00C11D64"/>
    <w:rsid w:val="00C126A5"/>
    <w:rsid w:val="00C12D2B"/>
    <w:rsid w:val="00C12D9D"/>
    <w:rsid w:val="00C12FF9"/>
    <w:rsid w:val="00C145A6"/>
    <w:rsid w:val="00C14782"/>
    <w:rsid w:val="00C14F44"/>
    <w:rsid w:val="00C14FD3"/>
    <w:rsid w:val="00C15007"/>
    <w:rsid w:val="00C15E0B"/>
    <w:rsid w:val="00C16862"/>
    <w:rsid w:val="00C17012"/>
    <w:rsid w:val="00C17506"/>
    <w:rsid w:val="00C176A2"/>
    <w:rsid w:val="00C17A38"/>
    <w:rsid w:val="00C20BF3"/>
    <w:rsid w:val="00C21554"/>
    <w:rsid w:val="00C21F41"/>
    <w:rsid w:val="00C21FCA"/>
    <w:rsid w:val="00C22A25"/>
    <w:rsid w:val="00C23308"/>
    <w:rsid w:val="00C2375E"/>
    <w:rsid w:val="00C239F7"/>
    <w:rsid w:val="00C242E8"/>
    <w:rsid w:val="00C24DAA"/>
    <w:rsid w:val="00C2627A"/>
    <w:rsid w:val="00C264BB"/>
    <w:rsid w:val="00C26540"/>
    <w:rsid w:val="00C275F7"/>
    <w:rsid w:val="00C30891"/>
    <w:rsid w:val="00C30A2D"/>
    <w:rsid w:val="00C3111A"/>
    <w:rsid w:val="00C31A90"/>
    <w:rsid w:val="00C327FC"/>
    <w:rsid w:val="00C33052"/>
    <w:rsid w:val="00C34B0A"/>
    <w:rsid w:val="00C36BB3"/>
    <w:rsid w:val="00C36CF8"/>
    <w:rsid w:val="00C37975"/>
    <w:rsid w:val="00C37C48"/>
    <w:rsid w:val="00C37F84"/>
    <w:rsid w:val="00C404F8"/>
    <w:rsid w:val="00C41456"/>
    <w:rsid w:val="00C437E7"/>
    <w:rsid w:val="00C4411B"/>
    <w:rsid w:val="00C44C2D"/>
    <w:rsid w:val="00C44D6A"/>
    <w:rsid w:val="00C459C2"/>
    <w:rsid w:val="00C46454"/>
    <w:rsid w:val="00C46C18"/>
    <w:rsid w:val="00C479BF"/>
    <w:rsid w:val="00C47FB7"/>
    <w:rsid w:val="00C47FD1"/>
    <w:rsid w:val="00C5119D"/>
    <w:rsid w:val="00C51956"/>
    <w:rsid w:val="00C519E5"/>
    <w:rsid w:val="00C51A20"/>
    <w:rsid w:val="00C52554"/>
    <w:rsid w:val="00C52A8A"/>
    <w:rsid w:val="00C543DF"/>
    <w:rsid w:val="00C5533E"/>
    <w:rsid w:val="00C55582"/>
    <w:rsid w:val="00C56126"/>
    <w:rsid w:val="00C566DC"/>
    <w:rsid w:val="00C56B7F"/>
    <w:rsid w:val="00C56CCB"/>
    <w:rsid w:val="00C5778F"/>
    <w:rsid w:val="00C57DE3"/>
    <w:rsid w:val="00C57E33"/>
    <w:rsid w:val="00C57E95"/>
    <w:rsid w:val="00C60218"/>
    <w:rsid w:val="00C60686"/>
    <w:rsid w:val="00C608F0"/>
    <w:rsid w:val="00C61481"/>
    <w:rsid w:val="00C61699"/>
    <w:rsid w:val="00C61EF7"/>
    <w:rsid w:val="00C62250"/>
    <w:rsid w:val="00C6250D"/>
    <w:rsid w:val="00C6290C"/>
    <w:rsid w:val="00C62E63"/>
    <w:rsid w:val="00C62FC8"/>
    <w:rsid w:val="00C66E4F"/>
    <w:rsid w:val="00C6782A"/>
    <w:rsid w:val="00C70391"/>
    <w:rsid w:val="00C70D3C"/>
    <w:rsid w:val="00C70E95"/>
    <w:rsid w:val="00C70FF8"/>
    <w:rsid w:val="00C738CA"/>
    <w:rsid w:val="00C74429"/>
    <w:rsid w:val="00C74A14"/>
    <w:rsid w:val="00C74BB5"/>
    <w:rsid w:val="00C74C56"/>
    <w:rsid w:val="00C75E69"/>
    <w:rsid w:val="00C772EA"/>
    <w:rsid w:val="00C81641"/>
    <w:rsid w:val="00C8165B"/>
    <w:rsid w:val="00C82287"/>
    <w:rsid w:val="00C83FC3"/>
    <w:rsid w:val="00C849A0"/>
    <w:rsid w:val="00C84B5C"/>
    <w:rsid w:val="00C85C50"/>
    <w:rsid w:val="00C8638F"/>
    <w:rsid w:val="00C86600"/>
    <w:rsid w:val="00C87DE3"/>
    <w:rsid w:val="00C906E6"/>
    <w:rsid w:val="00C90E84"/>
    <w:rsid w:val="00C913A9"/>
    <w:rsid w:val="00C91814"/>
    <w:rsid w:val="00C91E32"/>
    <w:rsid w:val="00C920B1"/>
    <w:rsid w:val="00C924DD"/>
    <w:rsid w:val="00C92D50"/>
    <w:rsid w:val="00C9327B"/>
    <w:rsid w:val="00C935E6"/>
    <w:rsid w:val="00C9367F"/>
    <w:rsid w:val="00C9411E"/>
    <w:rsid w:val="00C946DC"/>
    <w:rsid w:val="00C94736"/>
    <w:rsid w:val="00C94F62"/>
    <w:rsid w:val="00C95DA2"/>
    <w:rsid w:val="00C97775"/>
    <w:rsid w:val="00CA0211"/>
    <w:rsid w:val="00CA02EF"/>
    <w:rsid w:val="00CA0BB8"/>
    <w:rsid w:val="00CA1F0D"/>
    <w:rsid w:val="00CA1F54"/>
    <w:rsid w:val="00CA2A86"/>
    <w:rsid w:val="00CA406F"/>
    <w:rsid w:val="00CA4B04"/>
    <w:rsid w:val="00CA4D2E"/>
    <w:rsid w:val="00CA5760"/>
    <w:rsid w:val="00CA603C"/>
    <w:rsid w:val="00CA6DA8"/>
    <w:rsid w:val="00CA75DE"/>
    <w:rsid w:val="00CA767A"/>
    <w:rsid w:val="00CB03CC"/>
    <w:rsid w:val="00CB0558"/>
    <w:rsid w:val="00CB05ED"/>
    <w:rsid w:val="00CB32DC"/>
    <w:rsid w:val="00CB4E26"/>
    <w:rsid w:val="00CB6519"/>
    <w:rsid w:val="00CB71A9"/>
    <w:rsid w:val="00CB7547"/>
    <w:rsid w:val="00CB758F"/>
    <w:rsid w:val="00CC0963"/>
    <w:rsid w:val="00CC358A"/>
    <w:rsid w:val="00CC35F2"/>
    <w:rsid w:val="00CC3768"/>
    <w:rsid w:val="00CC4418"/>
    <w:rsid w:val="00CC472B"/>
    <w:rsid w:val="00CC4873"/>
    <w:rsid w:val="00CC538F"/>
    <w:rsid w:val="00CC69CE"/>
    <w:rsid w:val="00CC6D9F"/>
    <w:rsid w:val="00CC7280"/>
    <w:rsid w:val="00CD03B7"/>
    <w:rsid w:val="00CD06E1"/>
    <w:rsid w:val="00CD2196"/>
    <w:rsid w:val="00CD329F"/>
    <w:rsid w:val="00CD36C6"/>
    <w:rsid w:val="00CD4E41"/>
    <w:rsid w:val="00CD6221"/>
    <w:rsid w:val="00CD6641"/>
    <w:rsid w:val="00CD7027"/>
    <w:rsid w:val="00CD77CE"/>
    <w:rsid w:val="00CE0391"/>
    <w:rsid w:val="00CE080C"/>
    <w:rsid w:val="00CE1542"/>
    <w:rsid w:val="00CE1830"/>
    <w:rsid w:val="00CE1877"/>
    <w:rsid w:val="00CE1ABB"/>
    <w:rsid w:val="00CE25D5"/>
    <w:rsid w:val="00CE3036"/>
    <w:rsid w:val="00CE3880"/>
    <w:rsid w:val="00CE3AE5"/>
    <w:rsid w:val="00CE4DD9"/>
    <w:rsid w:val="00CE596C"/>
    <w:rsid w:val="00CE5EDA"/>
    <w:rsid w:val="00CE6655"/>
    <w:rsid w:val="00CE6F82"/>
    <w:rsid w:val="00CE72DD"/>
    <w:rsid w:val="00CF0BD2"/>
    <w:rsid w:val="00CF0D3C"/>
    <w:rsid w:val="00CF0DE7"/>
    <w:rsid w:val="00CF2B08"/>
    <w:rsid w:val="00CF2D2F"/>
    <w:rsid w:val="00CF3ACA"/>
    <w:rsid w:val="00CF4043"/>
    <w:rsid w:val="00CF4540"/>
    <w:rsid w:val="00CF49EA"/>
    <w:rsid w:val="00CF5B99"/>
    <w:rsid w:val="00CF637E"/>
    <w:rsid w:val="00CF667E"/>
    <w:rsid w:val="00CF6938"/>
    <w:rsid w:val="00CF6960"/>
    <w:rsid w:val="00CF6BCC"/>
    <w:rsid w:val="00CF7560"/>
    <w:rsid w:val="00D0013C"/>
    <w:rsid w:val="00D003A7"/>
    <w:rsid w:val="00D0141F"/>
    <w:rsid w:val="00D01D02"/>
    <w:rsid w:val="00D0222C"/>
    <w:rsid w:val="00D035B3"/>
    <w:rsid w:val="00D038FD"/>
    <w:rsid w:val="00D03965"/>
    <w:rsid w:val="00D03AB8"/>
    <w:rsid w:val="00D044DC"/>
    <w:rsid w:val="00D04AB1"/>
    <w:rsid w:val="00D05C53"/>
    <w:rsid w:val="00D05CA1"/>
    <w:rsid w:val="00D06378"/>
    <w:rsid w:val="00D0743A"/>
    <w:rsid w:val="00D10A92"/>
    <w:rsid w:val="00D10B4D"/>
    <w:rsid w:val="00D10C9C"/>
    <w:rsid w:val="00D1169C"/>
    <w:rsid w:val="00D12269"/>
    <w:rsid w:val="00D129AF"/>
    <w:rsid w:val="00D130A8"/>
    <w:rsid w:val="00D1463D"/>
    <w:rsid w:val="00D146DD"/>
    <w:rsid w:val="00D149C3"/>
    <w:rsid w:val="00D14E54"/>
    <w:rsid w:val="00D1535F"/>
    <w:rsid w:val="00D1574C"/>
    <w:rsid w:val="00D15A6E"/>
    <w:rsid w:val="00D16B87"/>
    <w:rsid w:val="00D2162B"/>
    <w:rsid w:val="00D22A1D"/>
    <w:rsid w:val="00D23BE8"/>
    <w:rsid w:val="00D23E91"/>
    <w:rsid w:val="00D25336"/>
    <w:rsid w:val="00D26C29"/>
    <w:rsid w:val="00D26CB6"/>
    <w:rsid w:val="00D2763C"/>
    <w:rsid w:val="00D30814"/>
    <w:rsid w:val="00D318B1"/>
    <w:rsid w:val="00D32D2C"/>
    <w:rsid w:val="00D336C8"/>
    <w:rsid w:val="00D34212"/>
    <w:rsid w:val="00D3461D"/>
    <w:rsid w:val="00D355E1"/>
    <w:rsid w:val="00D363E4"/>
    <w:rsid w:val="00D369EC"/>
    <w:rsid w:val="00D37912"/>
    <w:rsid w:val="00D37AC7"/>
    <w:rsid w:val="00D37C11"/>
    <w:rsid w:val="00D37C6B"/>
    <w:rsid w:val="00D40067"/>
    <w:rsid w:val="00D40899"/>
    <w:rsid w:val="00D40E61"/>
    <w:rsid w:val="00D41533"/>
    <w:rsid w:val="00D418EB"/>
    <w:rsid w:val="00D43B46"/>
    <w:rsid w:val="00D44508"/>
    <w:rsid w:val="00D4461A"/>
    <w:rsid w:val="00D477BA"/>
    <w:rsid w:val="00D50856"/>
    <w:rsid w:val="00D51331"/>
    <w:rsid w:val="00D51F59"/>
    <w:rsid w:val="00D555F3"/>
    <w:rsid w:val="00D57277"/>
    <w:rsid w:val="00D576DE"/>
    <w:rsid w:val="00D57D1F"/>
    <w:rsid w:val="00D61E21"/>
    <w:rsid w:val="00D6242B"/>
    <w:rsid w:val="00D624EB"/>
    <w:rsid w:val="00D6340F"/>
    <w:rsid w:val="00D63C4F"/>
    <w:rsid w:val="00D64848"/>
    <w:rsid w:val="00D6539B"/>
    <w:rsid w:val="00D66040"/>
    <w:rsid w:val="00D66086"/>
    <w:rsid w:val="00D66154"/>
    <w:rsid w:val="00D66332"/>
    <w:rsid w:val="00D66729"/>
    <w:rsid w:val="00D66C7C"/>
    <w:rsid w:val="00D66D57"/>
    <w:rsid w:val="00D705C4"/>
    <w:rsid w:val="00D71BA1"/>
    <w:rsid w:val="00D721E5"/>
    <w:rsid w:val="00D72E28"/>
    <w:rsid w:val="00D731CB"/>
    <w:rsid w:val="00D73A89"/>
    <w:rsid w:val="00D74851"/>
    <w:rsid w:val="00D75284"/>
    <w:rsid w:val="00D75B32"/>
    <w:rsid w:val="00D760B6"/>
    <w:rsid w:val="00D76E3C"/>
    <w:rsid w:val="00D773A5"/>
    <w:rsid w:val="00D77849"/>
    <w:rsid w:val="00D814FE"/>
    <w:rsid w:val="00D81C0D"/>
    <w:rsid w:val="00D83FFF"/>
    <w:rsid w:val="00D842B1"/>
    <w:rsid w:val="00D862B0"/>
    <w:rsid w:val="00D86614"/>
    <w:rsid w:val="00D86B77"/>
    <w:rsid w:val="00D900BF"/>
    <w:rsid w:val="00D90827"/>
    <w:rsid w:val="00D90C93"/>
    <w:rsid w:val="00D91525"/>
    <w:rsid w:val="00D92976"/>
    <w:rsid w:val="00D92A35"/>
    <w:rsid w:val="00D92B1F"/>
    <w:rsid w:val="00D93610"/>
    <w:rsid w:val="00D936AD"/>
    <w:rsid w:val="00D9511D"/>
    <w:rsid w:val="00D96149"/>
    <w:rsid w:val="00D966B7"/>
    <w:rsid w:val="00DA00D9"/>
    <w:rsid w:val="00DA2158"/>
    <w:rsid w:val="00DA24C8"/>
    <w:rsid w:val="00DA3A3C"/>
    <w:rsid w:val="00DA6027"/>
    <w:rsid w:val="00DA623D"/>
    <w:rsid w:val="00DA6764"/>
    <w:rsid w:val="00DA6E6C"/>
    <w:rsid w:val="00DA783E"/>
    <w:rsid w:val="00DA7887"/>
    <w:rsid w:val="00DB07B7"/>
    <w:rsid w:val="00DB1403"/>
    <w:rsid w:val="00DB169E"/>
    <w:rsid w:val="00DB1A35"/>
    <w:rsid w:val="00DB2200"/>
    <w:rsid w:val="00DB2432"/>
    <w:rsid w:val="00DB317C"/>
    <w:rsid w:val="00DB3C5F"/>
    <w:rsid w:val="00DB40A5"/>
    <w:rsid w:val="00DB575F"/>
    <w:rsid w:val="00DB578B"/>
    <w:rsid w:val="00DB5930"/>
    <w:rsid w:val="00DB75D0"/>
    <w:rsid w:val="00DB779E"/>
    <w:rsid w:val="00DB78A7"/>
    <w:rsid w:val="00DB7B80"/>
    <w:rsid w:val="00DC0D61"/>
    <w:rsid w:val="00DC0DCE"/>
    <w:rsid w:val="00DC1E10"/>
    <w:rsid w:val="00DC2AB5"/>
    <w:rsid w:val="00DC343F"/>
    <w:rsid w:val="00DC40F8"/>
    <w:rsid w:val="00DC4D25"/>
    <w:rsid w:val="00DC50F4"/>
    <w:rsid w:val="00DC5F64"/>
    <w:rsid w:val="00DC61F4"/>
    <w:rsid w:val="00DC6784"/>
    <w:rsid w:val="00DC755A"/>
    <w:rsid w:val="00DC7E49"/>
    <w:rsid w:val="00DD06D4"/>
    <w:rsid w:val="00DD07B8"/>
    <w:rsid w:val="00DD2968"/>
    <w:rsid w:val="00DD3307"/>
    <w:rsid w:val="00DD346F"/>
    <w:rsid w:val="00DD358E"/>
    <w:rsid w:val="00DD378E"/>
    <w:rsid w:val="00DD4056"/>
    <w:rsid w:val="00DD48A1"/>
    <w:rsid w:val="00DD54F1"/>
    <w:rsid w:val="00DD557D"/>
    <w:rsid w:val="00DD7182"/>
    <w:rsid w:val="00DE0E17"/>
    <w:rsid w:val="00DE117F"/>
    <w:rsid w:val="00DE160B"/>
    <w:rsid w:val="00DE313B"/>
    <w:rsid w:val="00DE453F"/>
    <w:rsid w:val="00DE48B5"/>
    <w:rsid w:val="00DE52E1"/>
    <w:rsid w:val="00DE5644"/>
    <w:rsid w:val="00DE5762"/>
    <w:rsid w:val="00DE65E0"/>
    <w:rsid w:val="00DE70E6"/>
    <w:rsid w:val="00DE793F"/>
    <w:rsid w:val="00DE7EA3"/>
    <w:rsid w:val="00DF0385"/>
    <w:rsid w:val="00DF20E8"/>
    <w:rsid w:val="00DF2236"/>
    <w:rsid w:val="00DF2484"/>
    <w:rsid w:val="00DF250A"/>
    <w:rsid w:val="00DF253B"/>
    <w:rsid w:val="00DF2FF8"/>
    <w:rsid w:val="00DF315B"/>
    <w:rsid w:val="00DF3AA1"/>
    <w:rsid w:val="00DF472B"/>
    <w:rsid w:val="00DF4ECA"/>
    <w:rsid w:val="00DF5B44"/>
    <w:rsid w:val="00DF6A95"/>
    <w:rsid w:val="00DF6F99"/>
    <w:rsid w:val="00DF7372"/>
    <w:rsid w:val="00DF7AAE"/>
    <w:rsid w:val="00E00C43"/>
    <w:rsid w:val="00E00D13"/>
    <w:rsid w:val="00E0197B"/>
    <w:rsid w:val="00E01EFF"/>
    <w:rsid w:val="00E035B1"/>
    <w:rsid w:val="00E0403A"/>
    <w:rsid w:val="00E05A48"/>
    <w:rsid w:val="00E05A6B"/>
    <w:rsid w:val="00E05AF5"/>
    <w:rsid w:val="00E06E59"/>
    <w:rsid w:val="00E071CD"/>
    <w:rsid w:val="00E07994"/>
    <w:rsid w:val="00E07C8A"/>
    <w:rsid w:val="00E07FF8"/>
    <w:rsid w:val="00E10451"/>
    <w:rsid w:val="00E10B91"/>
    <w:rsid w:val="00E1144E"/>
    <w:rsid w:val="00E11F12"/>
    <w:rsid w:val="00E1245F"/>
    <w:rsid w:val="00E1268D"/>
    <w:rsid w:val="00E126DF"/>
    <w:rsid w:val="00E137C5"/>
    <w:rsid w:val="00E13F06"/>
    <w:rsid w:val="00E14078"/>
    <w:rsid w:val="00E14C4F"/>
    <w:rsid w:val="00E14F3E"/>
    <w:rsid w:val="00E1503B"/>
    <w:rsid w:val="00E1601C"/>
    <w:rsid w:val="00E163F0"/>
    <w:rsid w:val="00E167BB"/>
    <w:rsid w:val="00E16C2C"/>
    <w:rsid w:val="00E20496"/>
    <w:rsid w:val="00E20CE7"/>
    <w:rsid w:val="00E20E5C"/>
    <w:rsid w:val="00E23024"/>
    <w:rsid w:val="00E23456"/>
    <w:rsid w:val="00E2476B"/>
    <w:rsid w:val="00E24BB3"/>
    <w:rsid w:val="00E25402"/>
    <w:rsid w:val="00E25CC1"/>
    <w:rsid w:val="00E25CDB"/>
    <w:rsid w:val="00E25D17"/>
    <w:rsid w:val="00E270F9"/>
    <w:rsid w:val="00E272E9"/>
    <w:rsid w:val="00E27DB7"/>
    <w:rsid w:val="00E31FCC"/>
    <w:rsid w:val="00E3227B"/>
    <w:rsid w:val="00E326C1"/>
    <w:rsid w:val="00E34A42"/>
    <w:rsid w:val="00E34B1E"/>
    <w:rsid w:val="00E3611E"/>
    <w:rsid w:val="00E37498"/>
    <w:rsid w:val="00E4056D"/>
    <w:rsid w:val="00E40A5B"/>
    <w:rsid w:val="00E41492"/>
    <w:rsid w:val="00E4183A"/>
    <w:rsid w:val="00E41DD4"/>
    <w:rsid w:val="00E42564"/>
    <w:rsid w:val="00E43032"/>
    <w:rsid w:val="00E444A3"/>
    <w:rsid w:val="00E44F49"/>
    <w:rsid w:val="00E459E9"/>
    <w:rsid w:val="00E45EB2"/>
    <w:rsid w:val="00E46659"/>
    <w:rsid w:val="00E467A8"/>
    <w:rsid w:val="00E4765D"/>
    <w:rsid w:val="00E47C12"/>
    <w:rsid w:val="00E504D5"/>
    <w:rsid w:val="00E50CC4"/>
    <w:rsid w:val="00E50D6F"/>
    <w:rsid w:val="00E510E0"/>
    <w:rsid w:val="00E52C01"/>
    <w:rsid w:val="00E540D4"/>
    <w:rsid w:val="00E54E06"/>
    <w:rsid w:val="00E55DB5"/>
    <w:rsid w:val="00E56628"/>
    <w:rsid w:val="00E56AE2"/>
    <w:rsid w:val="00E571D0"/>
    <w:rsid w:val="00E5796F"/>
    <w:rsid w:val="00E6106A"/>
    <w:rsid w:val="00E61963"/>
    <w:rsid w:val="00E62025"/>
    <w:rsid w:val="00E627A9"/>
    <w:rsid w:val="00E62D7D"/>
    <w:rsid w:val="00E65506"/>
    <w:rsid w:val="00E65726"/>
    <w:rsid w:val="00E65C16"/>
    <w:rsid w:val="00E67D9E"/>
    <w:rsid w:val="00E7060F"/>
    <w:rsid w:val="00E7066A"/>
    <w:rsid w:val="00E70956"/>
    <w:rsid w:val="00E70FCB"/>
    <w:rsid w:val="00E71349"/>
    <w:rsid w:val="00E715DA"/>
    <w:rsid w:val="00E715FD"/>
    <w:rsid w:val="00E720AF"/>
    <w:rsid w:val="00E73161"/>
    <w:rsid w:val="00E7334C"/>
    <w:rsid w:val="00E73D33"/>
    <w:rsid w:val="00E73EA3"/>
    <w:rsid w:val="00E73ED0"/>
    <w:rsid w:val="00E74289"/>
    <w:rsid w:val="00E7462E"/>
    <w:rsid w:val="00E7562A"/>
    <w:rsid w:val="00E75949"/>
    <w:rsid w:val="00E75ED2"/>
    <w:rsid w:val="00E75EED"/>
    <w:rsid w:val="00E76277"/>
    <w:rsid w:val="00E76687"/>
    <w:rsid w:val="00E76E37"/>
    <w:rsid w:val="00E76F92"/>
    <w:rsid w:val="00E77EF5"/>
    <w:rsid w:val="00E80042"/>
    <w:rsid w:val="00E8087C"/>
    <w:rsid w:val="00E809E2"/>
    <w:rsid w:val="00E80BE9"/>
    <w:rsid w:val="00E81292"/>
    <w:rsid w:val="00E83681"/>
    <w:rsid w:val="00E84564"/>
    <w:rsid w:val="00E84C01"/>
    <w:rsid w:val="00E84E78"/>
    <w:rsid w:val="00E86038"/>
    <w:rsid w:val="00E86230"/>
    <w:rsid w:val="00E862B9"/>
    <w:rsid w:val="00E902B4"/>
    <w:rsid w:val="00E904C0"/>
    <w:rsid w:val="00E90FD7"/>
    <w:rsid w:val="00E91994"/>
    <w:rsid w:val="00E920FE"/>
    <w:rsid w:val="00E92668"/>
    <w:rsid w:val="00E92728"/>
    <w:rsid w:val="00E92A0F"/>
    <w:rsid w:val="00E937E9"/>
    <w:rsid w:val="00E946B2"/>
    <w:rsid w:val="00E947A5"/>
    <w:rsid w:val="00E954AF"/>
    <w:rsid w:val="00E95720"/>
    <w:rsid w:val="00E95C8A"/>
    <w:rsid w:val="00E96CF4"/>
    <w:rsid w:val="00E97B41"/>
    <w:rsid w:val="00E97F38"/>
    <w:rsid w:val="00EA0D8F"/>
    <w:rsid w:val="00EA0D9A"/>
    <w:rsid w:val="00EA167A"/>
    <w:rsid w:val="00EA4A2D"/>
    <w:rsid w:val="00EA4F32"/>
    <w:rsid w:val="00EA55A9"/>
    <w:rsid w:val="00EA6198"/>
    <w:rsid w:val="00EA6221"/>
    <w:rsid w:val="00EA71F5"/>
    <w:rsid w:val="00EB00C9"/>
    <w:rsid w:val="00EB0A06"/>
    <w:rsid w:val="00EB1B54"/>
    <w:rsid w:val="00EB2762"/>
    <w:rsid w:val="00EB3D9E"/>
    <w:rsid w:val="00EB480E"/>
    <w:rsid w:val="00EB48D3"/>
    <w:rsid w:val="00EB4E6E"/>
    <w:rsid w:val="00EB59B8"/>
    <w:rsid w:val="00EB62DF"/>
    <w:rsid w:val="00EB6775"/>
    <w:rsid w:val="00EB6B17"/>
    <w:rsid w:val="00EC0DDD"/>
    <w:rsid w:val="00EC24EA"/>
    <w:rsid w:val="00EC26B2"/>
    <w:rsid w:val="00EC2BD4"/>
    <w:rsid w:val="00EC3AE4"/>
    <w:rsid w:val="00EC4EF8"/>
    <w:rsid w:val="00EC5FDC"/>
    <w:rsid w:val="00EC64E7"/>
    <w:rsid w:val="00EC6957"/>
    <w:rsid w:val="00EC72E4"/>
    <w:rsid w:val="00EC7362"/>
    <w:rsid w:val="00EC79B0"/>
    <w:rsid w:val="00EC7FE9"/>
    <w:rsid w:val="00ED041A"/>
    <w:rsid w:val="00ED0641"/>
    <w:rsid w:val="00ED0C1E"/>
    <w:rsid w:val="00ED1493"/>
    <w:rsid w:val="00ED1903"/>
    <w:rsid w:val="00ED2286"/>
    <w:rsid w:val="00ED5277"/>
    <w:rsid w:val="00ED5CFD"/>
    <w:rsid w:val="00ED740D"/>
    <w:rsid w:val="00EE00A6"/>
    <w:rsid w:val="00EE027C"/>
    <w:rsid w:val="00EE06F7"/>
    <w:rsid w:val="00EE1962"/>
    <w:rsid w:val="00EE1A14"/>
    <w:rsid w:val="00EE1E70"/>
    <w:rsid w:val="00EE1F79"/>
    <w:rsid w:val="00EE21C2"/>
    <w:rsid w:val="00EE3495"/>
    <w:rsid w:val="00EE44DD"/>
    <w:rsid w:val="00EE60D1"/>
    <w:rsid w:val="00EF06EC"/>
    <w:rsid w:val="00EF0E13"/>
    <w:rsid w:val="00EF0EEA"/>
    <w:rsid w:val="00EF190C"/>
    <w:rsid w:val="00EF1D4A"/>
    <w:rsid w:val="00EF29E4"/>
    <w:rsid w:val="00EF2E10"/>
    <w:rsid w:val="00EF3490"/>
    <w:rsid w:val="00EF430D"/>
    <w:rsid w:val="00EF431F"/>
    <w:rsid w:val="00EF5B80"/>
    <w:rsid w:val="00EF5E50"/>
    <w:rsid w:val="00EF790B"/>
    <w:rsid w:val="00F00936"/>
    <w:rsid w:val="00F017F8"/>
    <w:rsid w:val="00F030A9"/>
    <w:rsid w:val="00F034CC"/>
    <w:rsid w:val="00F03666"/>
    <w:rsid w:val="00F04DF9"/>
    <w:rsid w:val="00F05D0B"/>
    <w:rsid w:val="00F06806"/>
    <w:rsid w:val="00F06F17"/>
    <w:rsid w:val="00F07369"/>
    <w:rsid w:val="00F07638"/>
    <w:rsid w:val="00F07ACD"/>
    <w:rsid w:val="00F10FA6"/>
    <w:rsid w:val="00F11619"/>
    <w:rsid w:val="00F11DD4"/>
    <w:rsid w:val="00F120A4"/>
    <w:rsid w:val="00F13A71"/>
    <w:rsid w:val="00F13A81"/>
    <w:rsid w:val="00F1479F"/>
    <w:rsid w:val="00F14B59"/>
    <w:rsid w:val="00F1507E"/>
    <w:rsid w:val="00F15692"/>
    <w:rsid w:val="00F1777D"/>
    <w:rsid w:val="00F17C9D"/>
    <w:rsid w:val="00F2104B"/>
    <w:rsid w:val="00F21142"/>
    <w:rsid w:val="00F2152E"/>
    <w:rsid w:val="00F21930"/>
    <w:rsid w:val="00F22CD3"/>
    <w:rsid w:val="00F2377D"/>
    <w:rsid w:val="00F246FD"/>
    <w:rsid w:val="00F24ECE"/>
    <w:rsid w:val="00F2581F"/>
    <w:rsid w:val="00F25A0C"/>
    <w:rsid w:val="00F27176"/>
    <w:rsid w:val="00F27831"/>
    <w:rsid w:val="00F27A4A"/>
    <w:rsid w:val="00F30E9F"/>
    <w:rsid w:val="00F319AE"/>
    <w:rsid w:val="00F31D9D"/>
    <w:rsid w:val="00F32EFB"/>
    <w:rsid w:val="00F33A00"/>
    <w:rsid w:val="00F3556C"/>
    <w:rsid w:val="00F3639A"/>
    <w:rsid w:val="00F3706C"/>
    <w:rsid w:val="00F3708B"/>
    <w:rsid w:val="00F3712E"/>
    <w:rsid w:val="00F3732B"/>
    <w:rsid w:val="00F3780C"/>
    <w:rsid w:val="00F4006F"/>
    <w:rsid w:val="00F41587"/>
    <w:rsid w:val="00F425D5"/>
    <w:rsid w:val="00F43485"/>
    <w:rsid w:val="00F4495E"/>
    <w:rsid w:val="00F45463"/>
    <w:rsid w:val="00F45603"/>
    <w:rsid w:val="00F45AFB"/>
    <w:rsid w:val="00F45CB0"/>
    <w:rsid w:val="00F4604B"/>
    <w:rsid w:val="00F46294"/>
    <w:rsid w:val="00F467E1"/>
    <w:rsid w:val="00F4686C"/>
    <w:rsid w:val="00F46A9D"/>
    <w:rsid w:val="00F46AEA"/>
    <w:rsid w:val="00F4761B"/>
    <w:rsid w:val="00F50046"/>
    <w:rsid w:val="00F50C75"/>
    <w:rsid w:val="00F51A48"/>
    <w:rsid w:val="00F52A4F"/>
    <w:rsid w:val="00F52F0D"/>
    <w:rsid w:val="00F5396F"/>
    <w:rsid w:val="00F53AA2"/>
    <w:rsid w:val="00F5571F"/>
    <w:rsid w:val="00F5597F"/>
    <w:rsid w:val="00F55BA6"/>
    <w:rsid w:val="00F56D98"/>
    <w:rsid w:val="00F5788E"/>
    <w:rsid w:val="00F60B6B"/>
    <w:rsid w:val="00F60D12"/>
    <w:rsid w:val="00F632AD"/>
    <w:rsid w:val="00F63472"/>
    <w:rsid w:val="00F649E9"/>
    <w:rsid w:val="00F64AA2"/>
    <w:rsid w:val="00F64F51"/>
    <w:rsid w:val="00F662AF"/>
    <w:rsid w:val="00F667DB"/>
    <w:rsid w:val="00F70814"/>
    <w:rsid w:val="00F7101C"/>
    <w:rsid w:val="00F717DE"/>
    <w:rsid w:val="00F71B41"/>
    <w:rsid w:val="00F72339"/>
    <w:rsid w:val="00F72921"/>
    <w:rsid w:val="00F733C0"/>
    <w:rsid w:val="00F734EC"/>
    <w:rsid w:val="00F737AC"/>
    <w:rsid w:val="00F7421D"/>
    <w:rsid w:val="00F75530"/>
    <w:rsid w:val="00F75964"/>
    <w:rsid w:val="00F75DB1"/>
    <w:rsid w:val="00F76E30"/>
    <w:rsid w:val="00F772D4"/>
    <w:rsid w:val="00F774EF"/>
    <w:rsid w:val="00F7750B"/>
    <w:rsid w:val="00F776C0"/>
    <w:rsid w:val="00F77829"/>
    <w:rsid w:val="00F82533"/>
    <w:rsid w:val="00F82665"/>
    <w:rsid w:val="00F82755"/>
    <w:rsid w:val="00F82C82"/>
    <w:rsid w:val="00F840FB"/>
    <w:rsid w:val="00F8594D"/>
    <w:rsid w:val="00F85DF3"/>
    <w:rsid w:val="00F86480"/>
    <w:rsid w:val="00F866B9"/>
    <w:rsid w:val="00F86C8A"/>
    <w:rsid w:val="00F87EFA"/>
    <w:rsid w:val="00F903AC"/>
    <w:rsid w:val="00F9083A"/>
    <w:rsid w:val="00F90AC5"/>
    <w:rsid w:val="00F91350"/>
    <w:rsid w:val="00F93757"/>
    <w:rsid w:val="00F9495A"/>
    <w:rsid w:val="00F96230"/>
    <w:rsid w:val="00F96D19"/>
    <w:rsid w:val="00F97A24"/>
    <w:rsid w:val="00F97AFB"/>
    <w:rsid w:val="00FA000A"/>
    <w:rsid w:val="00FA02D0"/>
    <w:rsid w:val="00FA0EEB"/>
    <w:rsid w:val="00FA125C"/>
    <w:rsid w:val="00FA1496"/>
    <w:rsid w:val="00FA2308"/>
    <w:rsid w:val="00FA2BBD"/>
    <w:rsid w:val="00FA3B56"/>
    <w:rsid w:val="00FA4138"/>
    <w:rsid w:val="00FA445D"/>
    <w:rsid w:val="00FA58D5"/>
    <w:rsid w:val="00FA5C7A"/>
    <w:rsid w:val="00FA69D0"/>
    <w:rsid w:val="00FA6C39"/>
    <w:rsid w:val="00FA6EBB"/>
    <w:rsid w:val="00FA7455"/>
    <w:rsid w:val="00FB05C8"/>
    <w:rsid w:val="00FB0B48"/>
    <w:rsid w:val="00FB146E"/>
    <w:rsid w:val="00FB1796"/>
    <w:rsid w:val="00FB25BB"/>
    <w:rsid w:val="00FB27D0"/>
    <w:rsid w:val="00FB3340"/>
    <w:rsid w:val="00FB37C8"/>
    <w:rsid w:val="00FB4933"/>
    <w:rsid w:val="00FB5F43"/>
    <w:rsid w:val="00FB6D5A"/>
    <w:rsid w:val="00FB7F4C"/>
    <w:rsid w:val="00FC1C71"/>
    <w:rsid w:val="00FC296F"/>
    <w:rsid w:val="00FC3203"/>
    <w:rsid w:val="00FC35E5"/>
    <w:rsid w:val="00FC3E8C"/>
    <w:rsid w:val="00FC477A"/>
    <w:rsid w:val="00FC68B3"/>
    <w:rsid w:val="00FC6A44"/>
    <w:rsid w:val="00FC6AD3"/>
    <w:rsid w:val="00FC6D91"/>
    <w:rsid w:val="00FC74F9"/>
    <w:rsid w:val="00FC765E"/>
    <w:rsid w:val="00FC7B6B"/>
    <w:rsid w:val="00FD117B"/>
    <w:rsid w:val="00FD12BF"/>
    <w:rsid w:val="00FD21B8"/>
    <w:rsid w:val="00FD27D0"/>
    <w:rsid w:val="00FD282B"/>
    <w:rsid w:val="00FD4888"/>
    <w:rsid w:val="00FD4ABB"/>
    <w:rsid w:val="00FD5810"/>
    <w:rsid w:val="00FD595A"/>
    <w:rsid w:val="00FD60C2"/>
    <w:rsid w:val="00FD6AF0"/>
    <w:rsid w:val="00FD7164"/>
    <w:rsid w:val="00FE0573"/>
    <w:rsid w:val="00FE0F02"/>
    <w:rsid w:val="00FE1CE6"/>
    <w:rsid w:val="00FE449F"/>
    <w:rsid w:val="00FE4E3F"/>
    <w:rsid w:val="00FE70DA"/>
    <w:rsid w:val="00FF07F4"/>
    <w:rsid w:val="00FF18A8"/>
    <w:rsid w:val="00FF1D4B"/>
    <w:rsid w:val="00FF2EB5"/>
    <w:rsid w:val="00FF34E1"/>
    <w:rsid w:val="00FF3924"/>
    <w:rsid w:val="00FF3A33"/>
    <w:rsid w:val="00FF4144"/>
    <w:rsid w:val="00FF43E5"/>
    <w:rsid w:val="00FF4740"/>
    <w:rsid w:val="00FF4A49"/>
    <w:rsid w:val="00FF4B6A"/>
    <w:rsid w:val="00FF5040"/>
    <w:rsid w:val="00FF50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BD7"/>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64BD7"/>
    <w:pPr>
      <w:ind w:left="720"/>
      <w:contextualSpacing/>
    </w:pPr>
  </w:style>
  <w:style w:type="character" w:customStyle="1" w:styleId="a4">
    <w:name w:val="Абзац списка Знак"/>
    <w:link w:val="a3"/>
    <w:uiPriority w:val="34"/>
    <w:locked/>
    <w:rsid w:val="00964BD7"/>
    <w:rPr>
      <w:rFonts w:ascii="Times New Roman" w:eastAsia="Times New Roman" w:hAnsi="Times New Roman" w:cs="Times New Roman"/>
      <w:sz w:val="28"/>
      <w:szCs w:val="24"/>
      <w:lang w:eastAsia="ru-RU"/>
    </w:rPr>
  </w:style>
  <w:style w:type="character" w:customStyle="1" w:styleId="FontStyle76">
    <w:name w:val="Font Style76"/>
    <w:basedOn w:val="a0"/>
    <w:uiPriority w:val="99"/>
    <w:rsid w:val="00964BD7"/>
    <w:rPr>
      <w:rFonts w:ascii="Times New Roman" w:hAnsi="Times New Roman" w:cs="Times New Roman"/>
      <w:sz w:val="26"/>
      <w:szCs w:val="26"/>
    </w:rPr>
  </w:style>
  <w:style w:type="paragraph" w:styleId="a5">
    <w:name w:val="Body Text"/>
    <w:basedOn w:val="a"/>
    <w:link w:val="a6"/>
    <w:rsid w:val="00B560E9"/>
    <w:pPr>
      <w:jc w:val="both"/>
    </w:pPr>
  </w:style>
  <w:style w:type="character" w:customStyle="1" w:styleId="a6">
    <w:name w:val="Основной текст Знак"/>
    <w:basedOn w:val="a0"/>
    <w:link w:val="a5"/>
    <w:rsid w:val="00B560E9"/>
    <w:rPr>
      <w:rFonts w:ascii="Times New Roman" w:eastAsia="Times New Roman" w:hAnsi="Times New Roman" w:cs="Times New Roman"/>
      <w:sz w:val="28"/>
      <w:szCs w:val="24"/>
      <w:lang w:eastAsia="ru-RU"/>
    </w:rPr>
  </w:style>
  <w:style w:type="paragraph" w:styleId="a7">
    <w:name w:val="Title"/>
    <w:basedOn w:val="a"/>
    <w:link w:val="a8"/>
    <w:qFormat/>
    <w:rsid w:val="00B560E9"/>
    <w:pPr>
      <w:jc w:val="center"/>
    </w:pPr>
    <w:rPr>
      <w:b/>
      <w:bCs/>
    </w:rPr>
  </w:style>
  <w:style w:type="character" w:customStyle="1" w:styleId="a8">
    <w:name w:val="Название Знак"/>
    <w:basedOn w:val="a0"/>
    <w:link w:val="a7"/>
    <w:rsid w:val="00B560E9"/>
    <w:rPr>
      <w:rFonts w:ascii="Times New Roman" w:eastAsia="Times New Roman" w:hAnsi="Times New Roman" w:cs="Times New Roman"/>
      <w:b/>
      <w:bCs/>
      <w:sz w:val="28"/>
      <w:szCs w:val="24"/>
      <w:lang w:eastAsia="ru-RU"/>
    </w:rPr>
  </w:style>
  <w:style w:type="paragraph" w:styleId="a9">
    <w:name w:val="Balloon Text"/>
    <w:basedOn w:val="a"/>
    <w:link w:val="aa"/>
    <w:uiPriority w:val="99"/>
    <w:semiHidden/>
    <w:unhideWhenUsed/>
    <w:rsid w:val="000F6F83"/>
    <w:rPr>
      <w:rFonts w:ascii="Tahoma" w:hAnsi="Tahoma" w:cs="Tahoma"/>
      <w:sz w:val="16"/>
      <w:szCs w:val="16"/>
    </w:rPr>
  </w:style>
  <w:style w:type="character" w:customStyle="1" w:styleId="aa">
    <w:name w:val="Текст выноски Знак"/>
    <w:basedOn w:val="a0"/>
    <w:link w:val="a9"/>
    <w:uiPriority w:val="99"/>
    <w:semiHidden/>
    <w:rsid w:val="000F6F83"/>
    <w:rPr>
      <w:rFonts w:ascii="Tahoma" w:eastAsia="Times New Roman" w:hAnsi="Tahoma" w:cs="Tahoma"/>
      <w:sz w:val="16"/>
      <w:szCs w:val="16"/>
      <w:lang w:eastAsia="ru-RU"/>
    </w:rPr>
  </w:style>
  <w:style w:type="character" w:customStyle="1" w:styleId="FontStyle15">
    <w:name w:val="Font Style15"/>
    <w:uiPriority w:val="99"/>
    <w:rsid w:val="004D604B"/>
    <w:rPr>
      <w:rFonts w:ascii="Times New Roman" w:hAnsi="Times New Roman" w:cs="Times New Roman"/>
      <w:sz w:val="24"/>
      <w:szCs w:val="24"/>
    </w:rPr>
  </w:style>
  <w:style w:type="character" w:customStyle="1" w:styleId="FontStyle14">
    <w:name w:val="Font Style14"/>
    <w:basedOn w:val="a0"/>
    <w:uiPriority w:val="99"/>
    <w:rsid w:val="00EF3490"/>
    <w:rPr>
      <w:rFonts w:ascii="Times New Roman" w:hAnsi="Times New Roman" w:cs="Times New Roman"/>
      <w:sz w:val="26"/>
      <w:szCs w:val="26"/>
    </w:rPr>
  </w:style>
  <w:style w:type="paragraph" w:customStyle="1" w:styleId="ConsTitle">
    <w:name w:val="ConsTitle"/>
    <w:rsid w:val="002D397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FontStyle19">
    <w:name w:val="Font Style19"/>
    <w:uiPriority w:val="99"/>
    <w:rsid w:val="002D397A"/>
    <w:rPr>
      <w:rFonts w:ascii="Times New Roman" w:hAnsi="Times New Roman" w:cs="Times New Roman"/>
      <w:sz w:val="24"/>
      <w:szCs w:val="24"/>
    </w:rPr>
  </w:style>
  <w:style w:type="paragraph" w:customStyle="1" w:styleId="ConsPlusTitle">
    <w:name w:val="ConsPlusTitle"/>
    <w:rsid w:val="002D39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ab">
    <w:name w:val="Знак"/>
    <w:basedOn w:val="a"/>
    <w:rsid w:val="00525F9A"/>
    <w:pPr>
      <w:spacing w:after="160" w:line="240" w:lineRule="exact"/>
    </w:pPr>
    <w:rPr>
      <w:rFonts w:ascii="Verdana" w:hAnsi="Verdana"/>
      <w:sz w:val="20"/>
      <w:szCs w:val="20"/>
      <w:lang w:val="en-US" w:eastAsia="en-US"/>
    </w:rPr>
  </w:style>
  <w:style w:type="paragraph" w:customStyle="1" w:styleId="Style9">
    <w:name w:val="Style9"/>
    <w:basedOn w:val="a"/>
    <w:uiPriority w:val="99"/>
    <w:rsid w:val="003146D0"/>
    <w:pPr>
      <w:widowControl w:val="0"/>
      <w:autoSpaceDE w:val="0"/>
      <w:autoSpaceDN w:val="0"/>
      <w:adjustRightInd w:val="0"/>
      <w:spacing w:line="322" w:lineRule="exact"/>
      <w:ind w:firstLine="715"/>
      <w:jc w:val="both"/>
    </w:pPr>
    <w:rPr>
      <w:rFonts w:eastAsiaTheme="minorEastAsia"/>
      <w:sz w:val="24"/>
    </w:rPr>
  </w:style>
  <w:style w:type="table" w:styleId="ac">
    <w:name w:val="Table Grid"/>
    <w:basedOn w:val="a1"/>
    <w:uiPriority w:val="59"/>
    <w:rsid w:val="00E47C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E47C12"/>
    <w:pPr>
      <w:widowControl w:val="0"/>
      <w:autoSpaceDE w:val="0"/>
      <w:autoSpaceDN w:val="0"/>
      <w:adjustRightInd w:val="0"/>
      <w:spacing w:line="319" w:lineRule="exact"/>
      <w:ind w:firstLine="758"/>
      <w:jc w:val="both"/>
    </w:pPr>
    <w:rPr>
      <w:rFonts w:eastAsiaTheme="minorEastAsia"/>
      <w:sz w:val="24"/>
    </w:rPr>
  </w:style>
  <w:style w:type="character" w:customStyle="1" w:styleId="FontStyle108">
    <w:name w:val="Font Style108"/>
    <w:basedOn w:val="a0"/>
    <w:uiPriority w:val="99"/>
    <w:rsid w:val="00E47C12"/>
    <w:rPr>
      <w:rFonts w:ascii="Times New Roman" w:hAnsi="Times New Roman" w:cs="Times New Roman"/>
      <w:sz w:val="26"/>
      <w:szCs w:val="26"/>
    </w:rPr>
  </w:style>
  <w:style w:type="character" w:customStyle="1" w:styleId="FontStyle106">
    <w:name w:val="Font Style106"/>
    <w:uiPriority w:val="99"/>
    <w:rsid w:val="008D28F4"/>
    <w:rPr>
      <w:rFonts w:ascii="Times New Roman" w:hAnsi="Times New Roman" w:cs="Times New Roman"/>
      <w:sz w:val="24"/>
      <w:szCs w:val="24"/>
    </w:rPr>
  </w:style>
  <w:style w:type="paragraph" w:customStyle="1" w:styleId="Style10">
    <w:name w:val="Style10"/>
    <w:basedOn w:val="a"/>
    <w:uiPriority w:val="99"/>
    <w:rsid w:val="008D28F4"/>
    <w:pPr>
      <w:widowControl w:val="0"/>
      <w:autoSpaceDE w:val="0"/>
      <w:autoSpaceDN w:val="0"/>
      <w:adjustRightInd w:val="0"/>
      <w:spacing w:line="374" w:lineRule="exact"/>
      <w:ind w:right="-142" w:firstLine="701"/>
      <w:jc w:val="both"/>
    </w:pPr>
    <w:rPr>
      <w:sz w:val="24"/>
    </w:rPr>
  </w:style>
  <w:style w:type="character" w:customStyle="1" w:styleId="FontStyle37">
    <w:name w:val="Font Style37"/>
    <w:basedOn w:val="a0"/>
    <w:uiPriority w:val="99"/>
    <w:rsid w:val="00704BC6"/>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BD7"/>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64BD7"/>
    <w:pPr>
      <w:ind w:left="720"/>
      <w:contextualSpacing/>
    </w:pPr>
  </w:style>
  <w:style w:type="character" w:customStyle="1" w:styleId="a4">
    <w:name w:val="Абзац списка Знак"/>
    <w:link w:val="a3"/>
    <w:uiPriority w:val="34"/>
    <w:locked/>
    <w:rsid w:val="00964BD7"/>
    <w:rPr>
      <w:rFonts w:ascii="Times New Roman" w:eastAsia="Times New Roman" w:hAnsi="Times New Roman" w:cs="Times New Roman"/>
      <w:sz w:val="28"/>
      <w:szCs w:val="24"/>
      <w:lang w:eastAsia="ru-RU"/>
    </w:rPr>
  </w:style>
  <w:style w:type="character" w:customStyle="1" w:styleId="FontStyle76">
    <w:name w:val="Font Style76"/>
    <w:basedOn w:val="a0"/>
    <w:uiPriority w:val="99"/>
    <w:rsid w:val="00964BD7"/>
    <w:rPr>
      <w:rFonts w:ascii="Times New Roman" w:hAnsi="Times New Roman" w:cs="Times New Roman"/>
      <w:sz w:val="26"/>
      <w:szCs w:val="26"/>
    </w:rPr>
  </w:style>
  <w:style w:type="paragraph" w:styleId="a5">
    <w:name w:val="Body Text"/>
    <w:basedOn w:val="a"/>
    <w:link w:val="a6"/>
    <w:rsid w:val="00B560E9"/>
    <w:pPr>
      <w:jc w:val="both"/>
    </w:pPr>
  </w:style>
  <w:style w:type="character" w:customStyle="1" w:styleId="a6">
    <w:name w:val="Основной текст Знак"/>
    <w:basedOn w:val="a0"/>
    <w:link w:val="a5"/>
    <w:rsid w:val="00B560E9"/>
    <w:rPr>
      <w:rFonts w:ascii="Times New Roman" w:eastAsia="Times New Roman" w:hAnsi="Times New Roman" w:cs="Times New Roman"/>
      <w:sz w:val="28"/>
      <w:szCs w:val="24"/>
      <w:lang w:eastAsia="ru-RU"/>
    </w:rPr>
  </w:style>
  <w:style w:type="paragraph" w:styleId="a7">
    <w:name w:val="Title"/>
    <w:basedOn w:val="a"/>
    <w:link w:val="a8"/>
    <w:qFormat/>
    <w:rsid w:val="00B560E9"/>
    <w:pPr>
      <w:jc w:val="center"/>
    </w:pPr>
    <w:rPr>
      <w:b/>
      <w:bCs/>
    </w:rPr>
  </w:style>
  <w:style w:type="character" w:customStyle="1" w:styleId="a8">
    <w:name w:val="Название Знак"/>
    <w:basedOn w:val="a0"/>
    <w:link w:val="a7"/>
    <w:rsid w:val="00B560E9"/>
    <w:rPr>
      <w:rFonts w:ascii="Times New Roman" w:eastAsia="Times New Roman" w:hAnsi="Times New Roman" w:cs="Times New Roman"/>
      <w:b/>
      <w:bCs/>
      <w:sz w:val="28"/>
      <w:szCs w:val="24"/>
      <w:lang w:eastAsia="ru-RU"/>
    </w:rPr>
  </w:style>
  <w:style w:type="paragraph" w:styleId="a9">
    <w:name w:val="Balloon Text"/>
    <w:basedOn w:val="a"/>
    <w:link w:val="aa"/>
    <w:uiPriority w:val="99"/>
    <w:semiHidden/>
    <w:unhideWhenUsed/>
    <w:rsid w:val="000F6F83"/>
    <w:rPr>
      <w:rFonts w:ascii="Tahoma" w:hAnsi="Tahoma" w:cs="Tahoma"/>
      <w:sz w:val="16"/>
      <w:szCs w:val="16"/>
    </w:rPr>
  </w:style>
  <w:style w:type="character" w:customStyle="1" w:styleId="aa">
    <w:name w:val="Текст выноски Знак"/>
    <w:basedOn w:val="a0"/>
    <w:link w:val="a9"/>
    <w:uiPriority w:val="99"/>
    <w:semiHidden/>
    <w:rsid w:val="000F6F83"/>
    <w:rPr>
      <w:rFonts w:ascii="Tahoma" w:eastAsia="Times New Roman" w:hAnsi="Tahoma" w:cs="Tahoma"/>
      <w:sz w:val="16"/>
      <w:szCs w:val="16"/>
      <w:lang w:eastAsia="ru-RU"/>
    </w:rPr>
  </w:style>
  <w:style w:type="character" w:customStyle="1" w:styleId="FontStyle15">
    <w:name w:val="Font Style15"/>
    <w:uiPriority w:val="99"/>
    <w:rsid w:val="004D604B"/>
    <w:rPr>
      <w:rFonts w:ascii="Times New Roman" w:hAnsi="Times New Roman" w:cs="Times New Roman"/>
      <w:sz w:val="24"/>
      <w:szCs w:val="24"/>
    </w:rPr>
  </w:style>
  <w:style w:type="character" w:customStyle="1" w:styleId="FontStyle14">
    <w:name w:val="Font Style14"/>
    <w:basedOn w:val="a0"/>
    <w:uiPriority w:val="99"/>
    <w:rsid w:val="00EF3490"/>
    <w:rPr>
      <w:rFonts w:ascii="Times New Roman" w:hAnsi="Times New Roman" w:cs="Times New Roman"/>
      <w:sz w:val="26"/>
      <w:szCs w:val="26"/>
    </w:rPr>
  </w:style>
  <w:style w:type="paragraph" w:customStyle="1" w:styleId="ConsTitle">
    <w:name w:val="ConsTitle"/>
    <w:rsid w:val="002D397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FontStyle19">
    <w:name w:val="Font Style19"/>
    <w:uiPriority w:val="99"/>
    <w:rsid w:val="002D397A"/>
    <w:rPr>
      <w:rFonts w:ascii="Times New Roman" w:hAnsi="Times New Roman" w:cs="Times New Roman"/>
      <w:sz w:val="24"/>
      <w:szCs w:val="24"/>
    </w:rPr>
  </w:style>
  <w:style w:type="paragraph" w:customStyle="1" w:styleId="ConsPlusTitle">
    <w:name w:val="ConsPlusTitle"/>
    <w:rsid w:val="002D39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ab">
    <w:name w:val="Знак"/>
    <w:basedOn w:val="a"/>
    <w:rsid w:val="00525F9A"/>
    <w:pPr>
      <w:spacing w:after="160" w:line="240" w:lineRule="exact"/>
    </w:pPr>
    <w:rPr>
      <w:rFonts w:ascii="Verdana" w:hAnsi="Verdana"/>
      <w:sz w:val="20"/>
      <w:szCs w:val="20"/>
      <w:lang w:val="en-US" w:eastAsia="en-US"/>
    </w:rPr>
  </w:style>
  <w:style w:type="paragraph" w:customStyle="1" w:styleId="Style9">
    <w:name w:val="Style9"/>
    <w:basedOn w:val="a"/>
    <w:uiPriority w:val="99"/>
    <w:rsid w:val="003146D0"/>
    <w:pPr>
      <w:widowControl w:val="0"/>
      <w:autoSpaceDE w:val="0"/>
      <w:autoSpaceDN w:val="0"/>
      <w:adjustRightInd w:val="0"/>
      <w:spacing w:line="322" w:lineRule="exact"/>
      <w:ind w:firstLine="715"/>
      <w:jc w:val="both"/>
    </w:pPr>
    <w:rPr>
      <w:rFonts w:eastAsiaTheme="minorEastAsia"/>
      <w:sz w:val="24"/>
    </w:rPr>
  </w:style>
  <w:style w:type="table" w:styleId="ac">
    <w:name w:val="Table Grid"/>
    <w:basedOn w:val="a1"/>
    <w:uiPriority w:val="59"/>
    <w:rsid w:val="00E47C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E47C12"/>
    <w:pPr>
      <w:widowControl w:val="0"/>
      <w:autoSpaceDE w:val="0"/>
      <w:autoSpaceDN w:val="0"/>
      <w:adjustRightInd w:val="0"/>
      <w:spacing w:line="319" w:lineRule="exact"/>
      <w:ind w:firstLine="758"/>
      <w:jc w:val="both"/>
    </w:pPr>
    <w:rPr>
      <w:rFonts w:eastAsiaTheme="minorEastAsia"/>
      <w:sz w:val="24"/>
    </w:rPr>
  </w:style>
  <w:style w:type="character" w:customStyle="1" w:styleId="FontStyle108">
    <w:name w:val="Font Style108"/>
    <w:basedOn w:val="a0"/>
    <w:uiPriority w:val="99"/>
    <w:rsid w:val="00E47C12"/>
    <w:rPr>
      <w:rFonts w:ascii="Times New Roman" w:hAnsi="Times New Roman" w:cs="Times New Roman"/>
      <w:sz w:val="26"/>
      <w:szCs w:val="26"/>
    </w:rPr>
  </w:style>
  <w:style w:type="character" w:customStyle="1" w:styleId="FontStyle106">
    <w:name w:val="Font Style106"/>
    <w:uiPriority w:val="99"/>
    <w:rsid w:val="008D28F4"/>
    <w:rPr>
      <w:rFonts w:ascii="Times New Roman" w:hAnsi="Times New Roman" w:cs="Times New Roman"/>
      <w:sz w:val="24"/>
      <w:szCs w:val="24"/>
    </w:rPr>
  </w:style>
  <w:style w:type="paragraph" w:customStyle="1" w:styleId="Style10">
    <w:name w:val="Style10"/>
    <w:basedOn w:val="a"/>
    <w:uiPriority w:val="99"/>
    <w:rsid w:val="008D28F4"/>
    <w:pPr>
      <w:widowControl w:val="0"/>
      <w:autoSpaceDE w:val="0"/>
      <w:autoSpaceDN w:val="0"/>
      <w:adjustRightInd w:val="0"/>
      <w:spacing w:line="374" w:lineRule="exact"/>
      <w:ind w:right="-142" w:firstLine="701"/>
      <w:jc w:val="both"/>
    </w:pPr>
    <w:rPr>
      <w:sz w:val="24"/>
    </w:rPr>
  </w:style>
  <w:style w:type="character" w:customStyle="1" w:styleId="FontStyle37">
    <w:name w:val="Font Style37"/>
    <w:basedOn w:val="a0"/>
    <w:uiPriority w:val="99"/>
    <w:rsid w:val="00704BC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278907">
      <w:bodyDiv w:val="1"/>
      <w:marLeft w:val="0"/>
      <w:marRight w:val="0"/>
      <w:marTop w:val="0"/>
      <w:marBottom w:val="0"/>
      <w:divBdr>
        <w:top w:val="none" w:sz="0" w:space="0" w:color="auto"/>
        <w:left w:val="none" w:sz="0" w:space="0" w:color="auto"/>
        <w:bottom w:val="none" w:sz="0" w:space="0" w:color="auto"/>
        <w:right w:val="none" w:sz="0" w:space="0" w:color="auto"/>
      </w:divBdr>
    </w:div>
    <w:div w:id="29787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3F4B9-1CBE-4D8D-97C3-42AADAE55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2415</Words>
  <Characters>13769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44</cp:revision>
  <cp:lastPrinted>2020-12-14T15:40:00Z</cp:lastPrinted>
  <dcterms:created xsi:type="dcterms:W3CDTF">2020-12-14T14:31:00Z</dcterms:created>
  <dcterms:modified xsi:type="dcterms:W3CDTF">2020-12-14T15:41:00Z</dcterms:modified>
</cp:coreProperties>
</file>